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54245E" w:rsidRDefault="00042931" w:rsidP="006B44A9">
      <w:pPr>
        <w:shd w:val="clear" w:color="auto" w:fill="FFFFFF" w:themeFill="background1"/>
        <w:tabs>
          <w:tab w:val="left" w:pos="4678"/>
          <w:tab w:val="right" w:pos="8640"/>
        </w:tabs>
        <w:spacing w:after="120"/>
        <w:ind w:right="-6032"/>
      </w:pPr>
      <w:r w:rsidRPr="0054245E">
        <w:t>ASSUMPTION OF THE VIRGIN MARY UKRAINIAN ORTHODOX CHURCH</w:t>
      </w:r>
    </w:p>
    <w:p w14:paraId="6271FF01" w14:textId="77777777" w:rsidR="00042931" w:rsidRPr="0054245E" w:rsidRDefault="00042931" w:rsidP="006B44A9">
      <w:pPr>
        <w:shd w:val="clear" w:color="auto" w:fill="FFFFFF" w:themeFill="background1"/>
        <w:spacing w:after="60"/>
        <w:ind w:right="72"/>
      </w:pPr>
      <w:r w:rsidRPr="0054245E">
        <w:t>ECUMENICAL PATRIARCHATE OF CONSTANTINOPLE AND NEW ROME</w:t>
      </w:r>
    </w:p>
    <w:p w14:paraId="4A50A54D" w14:textId="77777777" w:rsidR="00042931" w:rsidRPr="0054245E" w:rsidRDefault="00042931" w:rsidP="006B44A9">
      <w:pPr>
        <w:shd w:val="clear" w:color="auto" w:fill="FFFFFF" w:themeFill="background1"/>
        <w:spacing w:after="60"/>
        <w:ind w:right="72"/>
      </w:pPr>
      <w:r w:rsidRPr="0054245E">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54245E" w:rsidRDefault="00042931" w:rsidP="006B44A9">
      <w:pPr>
        <w:shd w:val="clear" w:color="auto" w:fill="FFFFFF" w:themeFill="background1"/>
        <w:ind w:right="72"/>
      </w:pPr>
      <w:r w:rsidRPr="0054245E">
        <w:t>1301 Newport Avenue, Northampton, Pennsylvania 18067</w:t>
      </w:r>
    </w:p>
    <w:p w14:paraId="0F21A9A5" w14:textId="77777777" w:rsidR="00042931" w:rsidRPr="0054245E" w:rsidRDefault="00042931" w:rsidP="006B44A9">
      <w:pPr>
        <w:shd w:val="clear" w:color="auto" w:fill="FFFFFF" w:themeFill="background1"/>
        <w:ind w:right="72"/>
      </w:pPr>
      <w:r w:rsidRPr="0054245E">
        <w:t>Rev. Fr. Oleg Kravchenko, Rector</w:t>
      </w:r>
    </w:p>
    <w:p w14:paraId="1975D14C" w14:textId="77777777" w:rsidR="00042931" w:rsidRPr="0054245E" w:rsidRDefault="00042931" w:rsidP="006B44A9">
      <w:pPr>
        <w:shd w:val="clear" w:color="auto" w:fill="FFFFFF" w:themeFill="background1"/>
        <w:spacing w:after="120"/>
        <w:ind w:right="72"/>
      </w:pPr>
      <w:r w:rsidRPr="0054245E">
        <w:t>Protodeacon Mikhail Sawarynski, Attached</w:t>
      </w:r>
    </w:p>
    <w:p w14:paraId="57EB067B" w14:textId="77777777" w:rsidR="00042931" w:rsidRPr="0054245E" w:rsidRDefault="00042931" w:rsidP="006B44A9">
      <w:pPr>
        <w:shd w:val="clear" w:color="auto" w:fill="FFFFFF" w:themeFill="background1"/>
        <w:tabs>
          <w:tab w:val="left" w:pos="1701"/>
        </w:tabs>
        <w:ind w:right="72"/>
      </w:pPr>
      <w:r w:rsidRPr="0054245E">
        <w:t>Websites:</w:t>
      </w:r>
      <w:r w:rsidRPr="0054245E">
        <w:tab/>
        <w:t>holyassumption.org and ukrainianorthodoxchurchusa.org</w:t>
      </w:r>
    </w:p>
    <w:p w14:paraId="6E648D86" w14:textId="77777777" w:rsidR="00042931" w:rsidRPr="0054245E" w:rsidRDefault="00042931" w:rsidP="006B44A9">
      <w:pPr>
        <w:shd w:val="clear" w:color="auto" w:fill="FFFFFF" w:themeFill="background1"/>
        <w:tabs>
          <w:tab w:val="left" w:pos="1701"/>
          <w:tab w:val="left" w:pos="5103"/>
        </w:tabs>
        <w:ind w:right="72"/>
      </w:pPr>
      <w:r w:rsidRPr="0054245E">
        <w:t>Facebook:</w:t>
      </w:r>
      <w:r w:rsidRPr="0054245E">
        <w:tab/>
        <w:t>Assumption of the Virgin Mary Ukrainian Orthodox Church</w:t>
      </w:r>
    </w:p>
    <w:p w14:paraId="22963CA7" w14:textId="77777777" w:rsidR="00042931" w:rsidRPr="0054245E" w:rsidRDefault="00042931" w:rsidP="006B44A9">
      <w:pPr>
        <w:shd w:val="clear" w:color="auto" w:fill="FFFFFF" w:themeFill="background1"/>
        <w:tabs>
          <w:tab w:val="left" w:pos="1701"/>
        </w:tabs>
        <w:ind w:right="72"/>
      </w:pPr>
      <w:r w:rsidRPr="0054245E">
        <w:t>YouTube:</w:t>
      </w:r>
      <w:r w:rsidRPr="0054245E">
        <w:tab/>
        <w:t>AVM UOC Church</w:t>
      </w:r>
    </w:p>
    <w:p w14:paraId="78A18697" w14:textId="77777777" w:rsidR="00042931" w:rsidRPr="0054245E" w:rsidRDefault="00042931" w:rsidP="006B44A9">
      <w:pPr>
        <w:shd w:val="clear" w:color="auto" w:fill="FFFFFF" w:themeFill="background1"/>
        <w:tabs>
          <w:tab w:val="left" w:pos="1701"/>
        </w:tabs>
        <w:ind w:right="72"/>
      </w:pPr>
      <w:r w:rsidRPr="0054245E">
        <w:t>Contacts:</w:t>
      </w:r>
      <w:r w:rsidRPr="0054245E">
        <w:tab/>
      </w:r>
    </w:p>
    <w:p w14:paraId="67B54A56" w14:textId="49F38870" w:rsidR="00042931" w:rsidRPr="0054245E" w:rsidRDefault="00042931" w:rsidP="006B44A9">
      <w:r w:rsidRPr="0054245E">
        <w:t xml:space="preserve">Fr. Oleg Kravchenko </w:t>
      </w:r>
      <w:r w:rsidR="009B6448" w:rsidRPr="0054245E">
        <w:t>- (484) 834-7261</w:t>
      </w:r>
      <w:r w:rsidRPr="0054245E">
        <w:t>; olegkravchenko2212@gmail.com</w:t>
      </w:r>
    </w:p>
    <w:p w14:paraId="30F1AC45" w14:textId="77777777" w:rsidR="00042931" w:rsidRPr="0054245E" w:rsidRDefault="00042931" w:rsidP="006B44A9">
      <w:pPr>
        <w:shd w:val="clear" w:color="auto" w:fill="FFFFFF" w:themeFill="background1"/>
        <w:tabs>
          <w:tab w:val="left" w:pos="1701"/>
        </w:tabs>
        <w:ind w:right="72"/>
      </w:pPr>
      <w:r w:rsidRPr="0054245E">
        <w:t>Protodeacon Mikhail – (H) (610) 262-3876); pravoslavni@rcn.com</w:t>
      </w:r>
    </w:p>
    <w:p w14:paraId="426AA38A" w14:textId="77777777" w:rsidR="00042931" w:rsidRPr="0054245E" w:rsidRDefault="00042931" w:rsidP="006B44A9">
      <w:pPr>
        <w:shd w:val="clear" w:color="auto" w:fill="FFFFFF" w:themeFill="background1"/>
        <w:tabs>
          <w:tab w:val="left" w:pos="1701"/>
        </w:tabs>
        <w:ind w:right="72"/>
      </w:pPr>
      <w:r w:rsidRPr="0054245E">
        <w:t>Office – (610) 262-2882; avmuoc@gmail.com</w:t>
      </w:r>
    </w:p>
    <w:p w14:paraId="1010C21F" w14:textId="77777777" w:rsidR="00042931" w:rsidRPr="0054245E" w:rsidRDefault="00042931" w:rsidP="006B44A9">
      <w:pPr>
        <w:shd w:val="clear" w:color="auto" w:fill="FFFFFF" w:themeFill="background1"/>
        <w:tabs>
          <w:tab w:val="left" w:pos="1701"/>
          <w:tab w:val="left" w:pos="5103"/>
        </w:tabs>
        <w:ind w:right="72"/>
      </w:pPr>
      <w:r w:rsidRPr="0054245E">
        <w:t>Webmaster, John Hnatow – john.hnatow@gmail.com</w:t>
      </w:r>
    </w:p>
    <w:p w14:paraId="6DF3E2B2" w14:textId="77777777" w:rsidR="00042931" w:rsidRPr="0054245E" w:rsidRDefault="00042931" w:rsidP="006B44A9">
      <w:pPr>
        <w:pBdr>
          <w:bottom w:val="double" w:sz="4" w:space="1" w:color="auto"/>
        </w:pBdr>
        <w:shd w:val="clear" w:color="auto" w:fill="FFFFFF" w:themeFill="background1"/>
        <w:tabs>
          <w:tab w:val="left" w:pos="1985"/>
        </w:tabs>
        <w:ind w:right="72"/>
      </w:pPr>
    </w:p>
    <w:p w14:paraId="672CE55B" w14:textId="7E6628ED" w:rsidR="00C27509" w:rsidRPr="0054245E" w:rsidRDefault="00C27509" w:rsidP="006B44A9">
      <w:pPr>
        <w:tabs>
          <w:tab w:val="left" w:pos="2410"/>
        </w:tabs>
        <w:spacing w:after="120"/>
        <w:rPr>
          <w:b/>
          <w:lang w:val="uk-UA"/>
        </w:rPr>
      </w:pPr>
      <w:r w:rsidRPr="0054245E">
        <w:rPr>
          <w:b/>
          <w:bCs/>
        </w:rPr>
        <w:t>Let’s pray for peace in Ukraine</w:t>
      </w:r>
      <w:r w:rsidRPr="0054245E">
        <w:rPr>
          <w:b/>
          <w:bCs/>
        </w:rPr>
        <w:tab/>
      </w:r>
      <w:r w:rsidRPr="0054245E">
        <w:rPr>
          <w:b/>
          <w:bCs/>
        </w:rPr>
        <w:tab/>
      </w:r>
      <w:r w:rsidRPr="0054245E">
        <w:rPr>
          <w:b/>
          <w:bCs/>
        </w:rPr>
        <w:tab/>
      </w:r>
      <w:r w:rsidRPr="0054245E">
        <w:rPr>
          <w:b/>
          <w:bCs/>
        </w:rPr>
        <w:tab/>
      </w:r>
      <w:r w:rsidRPr="0054245E">
        <w:rPr>
          <w:b/>
          <w:bCs/>
          <w:lang w:val="uk-UA"/>
        </w:rPr>
        <w:t>Молімось за мир в Україні</w:t>
      </w:r>
    </w:p>
    <w:p w14:paraId="25ED243D" w14:textId="6E34BF47" w:rsidR="002A4BBC" w:rsidRPr="0054245E" w:rsidRDefault="00042931" w:rsidP="006B44A9">
      <w:pPr>
        <w:pStyle w:val="NormalWeb"/>
        <w:rPr>
          <w:color w:val="0000FF"/>
          <w:u w:val="single"/>
        </w:rPr>
      </w:pPr>
      <w:r w:rsidRPr="0054245E">
        <w:rPr>
          <w:rStyle w:val="Strong"/>
          <w:b w:val="0"/>
          <w:bCs w:val="0"/>
          <w:shd w:val="clear" w:color="auto" w:fill="FFFF00"/>
        </w:rPr>
        <w:t>Tune in to our news, announcements, and online Facebook Livestream Liturgies</w:t>
      </w:r>
      <w:r w:rsidRPr="0054245E">
        <w:rPr>
          <w:rStyle w:val="Strong"/>
          <w:b w:val="0"/>
          <w:bCs w:val="0"/>
        </w:rPr>
        <w:t xml:space="preserve"> </w:t>
      </w:r>
      <w:hyperlink r:id="rId8" w:history="1">
        <w:r w:rsidRPr="0054245E">
          <w:rPr>
            <w:rStyle w:val="Hyperlink"/>
          </w:rPr>
          <w:t>HERE!</w:t>
        </w:r>
      </w:hyperlink>
    </w:p>
    <w:p w14:paraId="0AB74E4D" w14:textId="789AFF46" w:rsidR="0044277C" w:rsidRPr="0054245E" w:rsidRDefault="002A4BBC" w:rsidP="006B44A9">
      <w:r w:rsidRPr="0054245E">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54245E" w:rsidRDefault="00601BBD" w:rsidP="006B44A9"/>
    <w:p w14:paraId="394188BB" w14:textId="77777777" w:rsidR="002A4BBC" w:rsidRPr="0054245E" w:rsidRDefault="002A4BBC" w:rsidP="006B44A9"/>
    <w:p w14:paraId="363E7140" w14:textId="773088BE" w:rsidR="00601BBD" w:rsidRPr="0054245E" w:rsidRDefault="00601BBD" w:rsidP="006B44A9">
      <w:pPr>
        <w:ind w:left="-270" w:firstLine="4128"/>
      </w:pPr>
    </w:p>
    <w:p w14:paraId="1BFACBE0" w14:textId="77777777" w:rsidR="006D6836" w:rsidRPr="0054245E" w:rsidRDefault="006D6836" w:rsidP="006B44A9">
      <w:pPr>
        <w:ind w:left="-270" w:firstLine="4128"/>
      </w:pPr>
    </w:p>
    <w:p w14:paraId="455FF650" w14:textId="77777777" w:rsidR="00601BBD" w:rsidRPr="0054245E" w:rsidRDefault="00601BBD" w:rsidP="006B44A9">
      <w:pPr>
        <w:rPr>
          <w:rStyle w:val="Strong"/>
          <w:b w:val="0"/>
          <w:bCs w:val="0"/>
          <w:shd w:val="clear" w:color="auto" w:fill="FFFF00"/>
        </w:rPr>
      </w:pPr>
    </w:p>
    <w:p w14:paraId="271D9A7B" w14:textId="77777777" w:rsidR="00601BBD" w:rsidRPr="0054245E" w:rsidRDefault="00601BBD" w:rsidP="006B44A9">
      <w:pPr>
        <w:shd w:val="clear" w:color="auto" w:fill="FFFFFF" w:themeFill="background1"/>
        <w:tabs>
          <w:tab w:val="left" w:pos="5130"/>
        </w:tabs>
        <w:ind w:left="1701" w:hanging="1701"/>
        <w:rPr>
          <w:b/>
          <w:bCs/>
        </w:rPr>
      </w:pPr>
    </w:p>
    <w:p w14:paraId="7158B2F4" w14:textId="77777777" w:rsidR="00CE329A" w:rsidRDefault="00CE329A" w:rsidP="00CE329A">
      <w:pPr>
        <w:tabs>
          <w:tab w:val="left" w:pos="5103"/>
        </w:tabs>
        <w:ind w:left="1701" w:hanging="1701"/>
        <w:jc w:val="both"/>
        <w:rPr>
          <w:rFonts w:asciiTheme="minorHAnsi" w:hAnsiTheme="minorHAnsi" w:cstheme="minorHAnsi"/>
          <w:b/>
          <w:color w:val="000000" w:themeColor="text1"/>
        </w:rPr>
      </w:pPr>
      <w:r w:rsidRPr="007B0B65">
        <w:rPr>
          <w:rFonts w:asciiTheme="minorHAnsi" w:hAnsiTheme="minorHAnsi" w:cstheme="minorHAnsi"/>
          <w:b/>
          <w:color w:val="000000" w:themeColor="text1"/>
        </w:rPr>
        <w:t>Sun. 09 July.</w:t>
      </w:r>
      <w:r w:rsidRPr="007B0B65">
        <w:rPr>
          <w:rFonts w:asciiTheme="minorHAnsi" w:hAnsiTheme="minorHAnsi" w:cstheme="minorHAnsi"/>
          <w:b/>
          <w:color w:val="000000" w:themeColor="text1"/>
        </w:rPr>
        <w:tab/>
        <w:t xml:space="preserve">(26 June) 5th Sunday after PENTECOST. TONE 4. DAVID of Thessalonica (540). JOHN, Bishop of the Goths in Crimea (787)  </w:t>
      </w:r>
    </w:p>
    <w:p w14:paraId="72D63CA3" w14:textId="77777777" w:rsidR="00CE329A" w:rsidRPr="007B0B65" w:rsidRDefault="00CE329A" w:rsidP="00CE329A">
      <w:pPr>
        <w:tabs>
          <w:tab w:val="left" w:pos="5103"/>
        </w:tabs>
        <w:ind w:left="1701" w:hanging="1701"/>
        <w:jc w:val="both"/>
        <w:rPr>
          <w:rFonts w:asciiTheme="minorHAnsi" w:hAnsiTheme="minorHAnsi" w:cstheme="minorHAnsi"/>
          <w:b/>
          <w:color w:val="000000" w:themeColor="text1"/>
        </w:rPr>
      </w:pPr>
      <w:r>
        <w:rPr>
          <w:rFonts w:asciiTheme="minorHAnsi" w:hAnsiTheme="minorHAnsi" w:cstheme="minorHAnsi"/>
          <w:b/>
          <w:color w:val="000000" w:themeColor="text1"/>
        </w:rPr>
        <w:tab/>
      </w:r>
      <w:r w:rsidRPr="007B0B65">
        <w:rPr>
          <w:rFonts w:asciiTheme="minorHAnsi" w:hAnsiTheme="minorHAnsi" w:cstheme="minorHAnsi"/>
          <w:b/>
          <w:color w:val="000000" w:themeColor="text1"/>
        </w:rPr>
        <w:t xml:space="preserve">Epistle: Romans 10:1-10  </w:t>
      </w:r>
      <w:r w:rsidRPr="007B0B65">
        <w:rPr>
          <w:rFonts w:asciiTheme="minorHAnsi" w:hAnsiTheme="minorHAnsi" w:cstheme="minorHAnsi"/>
          <w:b/>
          <w:color w:val="000000" w:themeColor="text1"/>
        </w:rPr>
        <w:tab/>
        <w:t>Gospel: Matthew 8:28-9:1</w:t>
      </w:r>
    </w:p>
    <w:p w14:paraId="68F2DC36" w14:textId="77777777" w:rsidR="00522B5B" w:rsidRPr="0054245E" w:rsidRDefault="00522B5B" w:rsidP="00522B5B">
      <w:pPr>
        <w:pBdr>
          <w:bottom w:val="double" w:sz="4" w:space="0" w:color="auto"/>
        </w:pBdr>
        <w:shd w:val="clear" w:color="auto" w:fill="FFFFFF" w:themeFill="background1"/>
        <w:ind w:right="72"/>
        <w:jc w:val="both"/>
        <w:rPr>
          <w:b/>
          <w:bCs/>
        </w:rPr>
      </w:pPr>
    </w:p>
    <w:p w14:paraId="617AD735" w14:textId="0A2CF8B4" w:rsidR="00CE329A" w:rsidRPr="00CE329A" w:rsidRDefault="00CE329A" w:rsidP="00CE329A">
      <w:pPr>
        <w:tabs>
          <w:tab w:val="left" w:pos="5103"/>
        </w:tabs>
        <w:rPr>
          <w:rFonts w:asciiTheme="minorHAnsi" w:hAnsiTheme="minorHAnsi" w:cstheme="minorHAnsi"/>
          <w:b/>
          <w:color w:val="000000" w:themeColor="text1"/>
        </w:rPr>
      </w:pPr>
      <w:r w:rsidRPr="00CE329A">
        <w:rPr>
          <w:rFonts w:asciiTheme="minorHAnsi" w:hAnsiTheme="minorHAnsi" w:cstheme="minorHAnsi"/>
          <w:b/>
          <w:color w:val="000000" w:themeColor="text1"/>
        </w:rPr>
        <w:t>Bulletin sponsored by Stephen and Melanie Unger</w:t>
      </w:r>
      <w:r w:rsidRPr="00CE329A">
        <w:rPr>
          <w:rFonts w:asciiTheme="minorHAnsi" w:hAnsiTheme="minorHAnsi" w:cstheme="minorHAnsi"/>
          <w:b/>
          <w:color w:val="000000" w:themeColor="text1"/>
        </w:rPr>
        <w:t xml:space="preserve"> </w:t>
      </w:r>
      <w:r w:rsidRPr="00CE329A">
        <w:rPr>
          <w:rFonts w:asciiTheme="minorHAnsi" w:hAnsiTheme="minorHAnsi" w:cstheme="minorHAnsi"/>
          <w:b/>
          <w:color w:val="000000" w:themeColor="text1"/>
        </w:rPr>
        <w:t>in loving memory of Melanie’s baba,</w:t>
      </w:r>
      <w:r>
        <w:rPr>
          <w:rFonts w:asciiTheme="minorHAnsi" w:hAnsiTheme="minorHAnsi" w:cstheme="minorHAnsi"/>
          <w:b/>
          <w:color w:val="000000" w:themeColor="text1"/>
        </w:rPr>
        <w:t xml:space="preserve"> </w:t>
      </w:r>
      <w:r w:rsidRPr="00CE329A">
        <w:rPr>
          <w:rFonts w:asciiTheme="minorHAnsi" w:hAnsiTheme="minorHAnsi" w:cstheme="minorHAnsi"/>
          <w:b/>
          <w:color w:val="000000" w:themeColor="text1"/>
        </w:rPr>
        <w:t>Katherine Smallen</w:t>
      </w:r>
    </w:p>
    <w:p w14:paraId="155B00C1" w14:textId="77777777" w:rsidR="00CE329A" w:rsidRPr="0054245E" w:rsidRDefault="00CE329A" w:rsidP="00CE329A">
      <w:pPr>
        <w:pBdr>
          <w:bottom w:val="double" w:sz="4" w:space="0" w:color="auto"/>
        </w:pBdr>
        <w:shd w:val="clear" w:color="auto" w:fill="FFFFFF" w:themeFill="background1"/>
        <w:ind w:right="72"/>
        <w:jc w:val="both"/>
        <w:rPr>
          <w:b/>
          <w:bCs/>
        </w:rPr>
      </w:pPr>
    </w:p>
    <w:p w14:paraId="343CD574" w14:textId="77777777" w:rsidR="0031369E" w:rsidRPr="00CE329A" w:rsidRDefault="0031369E" w:rsidP="004C333D">
      <w:pPr>
        <w:shd w:val="clear" w:color="auto" w:fill="FFFFFF" w:themeFill="background1"/>
        <w:tabs>
          <w:tab w:val="left" w:pos="1985"/>
          <w:tab w:val="left" w:pos="5103"/>
        </w:tabs>
        <w:autoSpaceDE w:val="0"/>
        <w:autoSpaceDN w:val="0"/>
        <w:spacing w:after="60"/>
        <w:ind w:right="72"/>
        <w:rPr>
          <w:b/>
          <w:bCs/>
          <w:iCs/>
          <w:smallCaps/>
        </w:rPr>
      </w:pPr>
    </w:p>
    <w:p w14:paraId="38A50DB0" w14:textId="7325864A" w:rsidR="00DB62DD" w:rsidRPr="0054245E" w:rsidRDefault="00866466" w:rsidP="00DB62DD">
      <w:pPr>
        <w:shd w:val="clear" w:color="auto" w:fill="FFFFFF" w:themeFill="background1"/>
        <w:tabs>
          <w:tab w:val="left" w:pos="1985"/>
          <w:tab w:val="left" w:pos="5103"/>
        </w:tabs>
        <w:autoSpaceDE w:val="0"/>
        <w:autoSpaceDN w:val="0"/>
        <w:spacing w:after="60"/>
        <w:ind w:left="1699" w:right="72" w:hanging="1699"/>
        <w:rPr>
          <w:u w:val="single"/>
        </w:rPr>
      </w:pPr>
      <w:r w:rsidRPr="0054245E">
        <w:rPr>
          <w:b/>
          <w:bCs/>
          <w:iCs/>
          <w:smallCaps/>
          <w:u w:val="single"/>
        </w:rPr>
        <w:t xml:space="preserve">Liturgical Meneion &amp; Scripture Readings </w:t>
      </w:r>
      <w:r w:rsidR="00DB62DD" w:rsidRPr="0054245E">
        <w:rPr>
          <w:b/>
          <w:bCs/>
          <w:iCs/>
          <w:smallCaps/>
          <w:u w:val="single"/>
        </w:rPr>
        <w:t xml:space="preserve">Readings (apostle’s fast)     </w:t>
      </w:r>
    </w:p>
    <w:p w14:paraId="77BD1E84"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699" w:right="72" w:hanging="1699"/>
        <w:rPr>
          <w:rFonts w:asciiTheme="minorHAnsi" w:hAnsiTheme="minorHAnsi" w:cstheme="minorHAnsi"/>
          <w:b/>
          <w:bCs/>
          <w:color w:val="000000" w:themeColor="text1"/>
          <w:kern w:val="1"/>
          <w:lang w:val="uk-UA" w:eastAsia="zh-CN"/>
        </w:rPr>
      </w:pPr>
      <w:r w:rsidRPr="007B0B65">
        <w:rPr>
          <w:rFonts w:asciiTheme="minorHAnsi" w:hAnsiTheme="minorHAnsi" w:cstheme="minorHAnsi"/>
          <w:b/>
          <w:bCs/>
          <w:color w:val="000000" w:themeColor="text1"/>
        </w:rPr>
        <w:t>Mon. 10 July</w:t>
      </w:r>
      <w:r w:rsidRPr="007B0B65">
        <w:rPr>
          <w:rFonts w:asciiTheme="minorHAnsi" w:hAnsiTheme="minorHAnsi" w:cstheme="minorHAnsi"/>
          <w:b/>
          <w:bCs/>
          <w:color w:val="000000" w:themeColor="text1"/>
        </w:rPr>
        <w:tab/>
      </w:r>
      <w:r w:rsidRPr="007B0B65">
        <w:rPr>
          <w:rFonts w:asciiTheme="minorHAnsi" w:hAnsiTheme="minorHAnsi" w:cstheme="minorHAnsi"/>
          <w:b/>
          <w:bCs/>
          <w:color w:val="000000" w:themeColor="text1"/>
          <w:kern w:val="1"/>
          <w:lang w:val="uk-UA" w:eastAsia="zh-CN"/>
        </w:rPr>
        <w:t>Ven. Sampson the Hospitable (530). St. Joanna the Myrrh-bearer</w:t>
      </w:r>
      <w:r w:rsidRPr="007B0B65">
        <w:rPr>
          <w:rFonts w:asciiTheme="minorHAnsi" w:hAnsiTheme="minorHAnsi" w:cstheme="minorHAnsi"/>
          <w:b/>
          <w:bCs/>
          <w:color w:val="000000" w:themeColor="text1"/>
          <w:kern w:val="1"/>
          <w:lang w:eastAsia="zh-CN"/>
        </w:rPr>
        <w:t xml:space="preserve"> </w:t>
      </w:r>
      <w:r w:rsidRPr="007B0B65">
        <w:rPr>
          <w:rFonts w:asciiTheme="minorHAnsi" w:hAnsiTheme="minorHAnsi" w:cstheme="minorHAnsi"/>
          <w:b/>
          <w:bCs/>
          <w:color w:val="000000" w:themeColor="text1"/>
          <w:kern w:val="1"/>
          <w:lang w:val="uk-UA" w:eastAsia="zh-CN"/>
        </w:rPr>
        <w:t xml:space="preserve">(1st c.). </w:t>
      </w:r>
    </w:p>
    <w:p w14:paraId="2D48A77D"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701" w:right="72"/>
        <w:jc w:val="both"/>
        <w:rPr>
          <w:rFonts w:asciiTheme="minorHAnsi" w:hAnsiTheme="minorHAnsi" w:cstheme="minorHAnsi"/>
          <w:b/>
          <w:bCs/>
          <w:color w:val="000000" w:themeColor="text1"/>
          <w:kern w:val="1"/>
          <w:lang w:val="uk-UA" w:eastAsia="zh-CN"/>
        </w:rPr>
      </w:pPr>
      <w:r w:rsidRPr="007B0B65">
        <w:rPr>
          <w:rFonts w:asciiTheme="minorHAnsi" w:hAnsiTheme="minorHAnsi" w:cstheme="minorHAnsi"/>
          <w:b/>
          <w:bCs/>
          <w:color w:val="000000" w:themeColor="text1"/>
          <w:kern w:val="1"/>
          <w:lang w:val="uk-UA" w:eastAsia="zh-CN"/>
        </w:rPr>
        <w:t>Rom. 16:17-24</w:t>
      </w:r>
      <w:r w:rsidRPr="007B0B65">
        <w:rPr>
          <w:rFonts w:asciiTheme="minorHAnsi" w:hAnsiTheme="minorHAnsi" w:cstheme="minorHAnsi"/>
          <w:b/>
          <w:bCs/>
          <w:color w:val="000000" w:themeColor="text1"/>
          <w:kern w:val="1"/>
          <w:lang w:val="uk-UA" w:eastAsia="zh-CN"/>
        </w:rPr>
        <w:tab/>
        <w:t>Mt. 13:10-23</w:t>
      </w:r>
    </w:p>
    <w:p w14:paraId="574E31DD"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p>
    <w:p w14:paraId="6DDBC1C0"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Tue. 11 July</w:t>
      </w:r>
      <w:r w:rsidRPr="007B0B65">
        <w:rPr>
          <w:rFonts w:asciiTheme="minorHAnsi" w:hAnsiTheme="minorHAnsi" w:cstheme="minorHAnsi"/>
          <w:b/>
          <w:bCs/>
          <w:color w:val="000000" w:themeColor="text1"/>
        </w:rPr>
        <w:tab/>
        <w:t>Ven. Xenophon, abbot of Robeika. Ven. Paul the Physician of Corinth (7th c)</w:t>
      </w:r>
    </w:p>
    <w:p w14:paraId="22A4D41E"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ab/>
        <w:t>1 Cor. 1:1–9</w:t>
      </w:r>
      <w:r w:rsidRPr="007B0B65">
        <w:rPr>
          <w:rFonts w:asciiTheme="minorHAnsi" w:hAnsiTheme="minorHAnsi" w:cstheme="minorHAnsi"/>
          <w:b/>
          <w:bCs/>
          <w:color w:val="000000" w:themeColor="text1"/>
        </w:rPr>
        <w:tab/>
        <w:t>Mt. 13:24-30</w:t>
      </w:r>
    </w:p>
    <w:p w14:paraId="286A55FF"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701" w:right="72" w:hanging="1701"/>
        <w:jc w:val="both"/>
        <w:rPr>
          <w:rFonts w:asciiTheme="minorHAnsi" w:hAnsiTheme="minorHAnsi" w:cstheme="minorHAnsi"/>
          <w:b/>
          <w:bCs/>
        </w:rPr>
      </w:pPr>
      <w:r w:rsidRPr="007B0B65">
        <w:rPr>
          <w:rFonts w:asciiTheme="minorHAnsi" w:hAnsiTheme="minorHAnsi" w:cstheme="minorHAnsi"/>
          <w:b/>
          <w:bCs/>
          <w:i/>
          <w:iCs/>
          <w:smallCaps/>
          <w:highlight w:val="lightGray"/>
        </w:rPr>
        <w:t xml:space="preserve">06:30 PM      </w:t>
      </w:r>
      <w:r w:rsidRPr="007B0B65">
        <w:rPr>
          <w:rFonts w:asciiTheme="minorHAnsi" w:hAnsiTheme="minorHAnsi" w:cstheme="minorHAnsi"/>
          <w:b/>
          <w:bCs/>
          <w:i/>
          <w:iCs/>
          <w:smallCaps/>
          <w:highlight w:val="lightGray"/>
        </w:rPr>
        <w:tab/>
        <w:t>MOLEBEN FOR UKRAINE (St. John the Baptist, Northampton)</w:t>
      </w:r>
      <w:r w:rsidRPr="007B0B65">
        <w:rPr>
          <w:rFonts w:asciiTheme="minorHAnsi" w:hAnsiTheme="minorHAnsi" w:cstheme="minorHAnsi"/>
          <w:b/>
          <w:bCs/>
        </w:rPr>
        <w:t xml:space="preserve"> </w:t>
      </w:r>
    </w:p>
    <w:p w14:paraId="1271DBF9"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p>
    <w:p w14:paraId="3510AC1C"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Wed. 12 July</w:t>
      </w:r>
      <w:r w:rsidRPr="007B0B65">
        <w:rPr>
          <w:rFonts w:asciiTheme="minorHAnsi" w:hAnsiTheme="minorHAnsi" w:cstheme="minorHAnsi"/>
          <w:b/>
          <w:bCs/>
          <w:color w:val="000000" w:themeColor="text1"/>
        </w:rPr>
        <w:tab/>
        <w:t>The Holy All-praised Leaders of the Apostles, Peter and Paul</w:t>
      </w:r>
    </w:p>
    <w:p w14:paraId="5BA7810B"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ab/>
        <w:t>2 Cor. 11:21–12:9</w:t>
      </w:r>
      <w:r w:rsidRPr="007B0B65">
        <w:rPr>
          <w:rFonts w:asciiTheme="minorHAnsi" w:hAnsiTheme="minorHAnsi" w:cstheme="minorHAnsi"/>
          <w:b/>
          <w:bCs/>
          <w:color w:val="000000" w:themeColor="text1"/>
        </w:rPr>
        <w:tab/>
        <w:t>Mt. 16:13-19</w:t>
      </w:r>
    </w:p>
    <w:p w14:paraId="440E58CA" w14:textId="77777777" w:rsidR="00CE329A" w:rsidRPr="007B0B65" w:rsidRDefault="00CE329A" w:rsidP="00CE329A">
      <w:pPr>
        <w:pBdr>
          <w:top w:val="nil"/>
          <w:left w:val="nil"/>
          <w:bottom w:val="nil"/>
          <w:right w:val="nil"/>
          <w:between w:val="nil"/>
        </w:pBdr>
        <w:shd w:val="solid" w:color="FFFFFF" w:fill="auto"/>
        <w:tabs>
          <w:tab w:val="left" w:pos="1985"/>
          <w:tab w:val="left" w:pos="3402"/>
        </w:tabs>
        <w:spacing w:after="60"/>
        <w:ind w:left="1699" w:right="72" w:hanging="1699"/>
        <w:jc w:val="both"/>
        <w:rPr>
          <w:rFonts w:asciiTheme="minorHAnsi" w:hAnsiTheme="minorHAnsi" w:cstheme="minorHAnsi"/>
          <w:b/>
          <w:bCs/>
          <w:i/>
          <w:iCs/>
          <w:smallCaps/>
          <w:color w:val="000000" w:themeColor="text1"/>
          <w:highlight w:val="lightGray"/>
        </w:rPr>
      </w:pPr>
      <w:r w:rsidRPr="007B0B65">
        <w:rPr>
          <w:rFonts w:asciiTheme="minorHAnsi" w:hAnsiTheme="minorHAnsi" w:cstheme="minorHAnsi"/>
          <w:b/>
          <w:bCs/>
          <w:i/>
          <w:iCs/>
          <w:smallCaps/>
          <w:color w:val="000000" w:themeColor="text1"/>
          <w:highlight w:val="lightGray"/>
        </w:rPr>
        <w:t>09:00 AM</w:t>
      </w:r>
      <w:r w:rsidRPr="007B0B65">
        <w:rPr>
          <w:rFonts w:asciiTheme="minorHAnsi" w:hAnsiTheme="minorHAnsi" w:cstheme="minorHAnsi"/>
          <w:b/>
          <w:bCs/>
          <w:i/>
          <w:iCs/>
          <w:smallCaps/>
          <w:color w:val="000000" w:themeColor="text1"/>
          <w:highlight w:val="lightGray"/>
        </w:rPr>
        <w:tab/>
        <w:t xml:space="preserve">DIVINE LITURGY. </w:t>
      </w:r>
    </w:p>
    <w:p w14:paraId="75711665"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right="72"/>
        <w:jc w:val="both"/>
        <w:rPr>
          <w:rFonts w:asciiTheme="minorHAnsi" w:hAnsiTheme="minorHAnsi" w:cstheme="minorHAnsi"/>
          <w:b/>
          <w:bCs/>
          <w:color w:val="000000" w:themeColor="text1"/>
        </w:rPr>
      </w:pPr>
    </w:p>
    <w:p w14:paraId="0E7518CE"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701" w:right="72" w:hanging="1701"/>
        <w:jc w:val="both"/>
        <w:rPr>
          <w:rFonts w:asciiTheme="minorHAnsi" w:hAnsiTheme="minorHAnsi" w:cstheme="minorHAnsi"/>
          <w:b/>
          <w:bCs/>
          <w:color w:val="000000" w:themeColor="text1"/>
          <w:kern w:val="1"/>
        </w:rPr>
      </w:pPr>
      <w:r w:rsidRPr="007B0B65">
        <w:rPr>
          <w:rFonts w:asciiTheme="minorHAnsi" w:hAnsiTheme="minorHAnsi" w:cstheme="minorHAnsi"/>
          <w:b/>
          <w:bCs/>
          <w:color w:val="000000" w:themeColor="text1"/>
        </w:rPr>
        <w:t>Thu. 13 July</w:t>
      </w:r>
      <w:r w:rsidRPr="007B0B65">
        <w:rPr>
          <w:rFonts w:asciiTheme="minorHAnsi" w:hAnsiTheme="minorHAnsi" w:cstheme="minorHAnsi"/>
          <w:b/>
          <w:bCs/>
          <w:color w:val="000000" w:themeColor="text1"/>
        </w:rPr>
        <w:tab/>
      </w:r>
      <w:r w:rsidRPr="007B0B65">
        <w:rPr>
          <w:rFonts w:asciiTheme="minorHAnsi" w:hAnsiTheme="minorHAnsi" w:cstheme="minorHAnsi"/>
          <w:b/>
          <w:bCs/>
          <w:color w:val="000000" w:themeColor="text1"/>
          <w:kern w:val="1"/>
        </w:rPr>
        <w:t>Synaxis of the Holy, Glorious and All-praised Twelve Apostles.</w:t>
      </w:r>
    </w:p>
    <w:p w14:paraId="3D4550E8"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701" w:right="72"/>
        <w:jc w:val="both"/>
        <w:rPr>
          <w:rFonts w:asciiTheme="minorHAnsi" w:hAnsiTheme="minorHAnsi" w:cstheme="minorHAnsi"/>
          <w:b/>
          <w:bCs/>
          <w:color w:val="000000" w:themeColor="text1"/>
          <w:kern w:val="1"/>
        </w:rPr>
      </w:pPr>
      <w:r w:rsidRPr="007B0B65">
        <w:rPr>
          <w:rFonts w:asciiTheme="minorHAnsi" w:hAnsiTheme="minorHAnsi" w:cstheme="minorHAnsi"/>
          <w:b/>
          <w:bCs/>
          <w:color w:val="000000" w:themeColor="text1"/>
          <w:kern w:val="1"/>
        </w:rPr>
        <w:t>1 Cor. 3:18-23</w:t>
      </w:r>
      <w:r w:rsidRPr="007B0B65">
        <w:rPr>
          <w:rFonts w:asciiTheme="minorHAnsi" w:hAnsiTheme="minorHAnsi" w:cstheme="minorHAnsi"/>
          <w:b/>
          <w:bCs/>
          <w:color w:val="000000" w:themeColor="text1"/>
          <w:kern w:val="1"/>
        </w:rPr>
        <w:tab/>
        <w:t>Mt. 13:36-43</w:t>
      </w:r>
    </w:p>
    <w:p w14:paraId="273DA55B"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699" w:right="72" w:hanging="1699"/>
        <w:jc w:val="both"/>
        <w:rPr>
          <w:rFonts w:asciiTheme="minorHAnsi" w:hAnsiTheme="minorHAnsi" w:cstheme="minorHAnsi"/>
          <w:b/>
          <w:bCs/>
          <w:color w:val="000000" w:themeColor="text1"/>
        </w:rPr>
      </w:pPr>
    </w:p>
    <w:p w14:paraId="02FD5C12"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699" w:right="72" w:hanging="1699"/>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Fri. 14 July</w:t>
      </w:r>
      <w:r w:rsidRPr="007B0B65">
        <w:rPr>
          <w:rFonts w:asciiTheme="minorHAnsi" w:hAnsiTheme="minorHAnsi" w:cstheme="minorHAnsi"/>
          <w:b/>
          <w:bCs/>
          <w:color w:val="000000" w:themeColor="text1"/>
        </w:rPr>
        <w:tab/>
        <w:t>Holy and Wonderworking Unmercenaries Cosmas and Damian, martyrs at Rome. (854). St. Angelina, despotina of Serbia (16th c.).</w:t>
      </w:r>
    </w:p>
    <w:p w14:paraId="4CC1C101"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699" w:right="72" w:firstLine="2"/>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1 Cor. 4:5-8</w:t>
      </w:r>
      <w:r w:rsidRPr="007B0B65">
        <w:rPr>
          <w:rFonts w:asciiTheme="minorHAnsi" w:hAnsiTheme="minorHAnsi" w:cstheme="minorHAnsi"/>
          <w:b/>
          <w:bCs/>
          <w:color w:val="000000" w:themeColor="text1"/>
        </w:rPr>
        <w:tab/>
        <w:t>Mt. 13:44-54</w:t>
      </w:r>
    </w:p>
    <w:p w14:paraId="4016327C"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699" w:right="72" w:hanging="1699"/>
        <w:jc w:val="both"/>
        <w:rPr>
          <w:rFonts w:asciiTheme="minorHAnsi" w:hAnsiTheme="minorHAnsi" w:cstheme="minorHAnsi"/>
          <w:b/>
          <w:bCs/>
          <w:color w:val="000000" w:themeColor="text1"/>
        </w:rPr>
      </w:pPr>
    </w:p>
    <w:p w14:paraId="2E9B97D7" w14:textId="77777777" w:rsidR="00CE329A" w:rsidRPr="007B0B65" w:rsidRDefault="00CE329A" w:rsidP="00CE329A">
      <w:pPr>
        <w:pBdr>
          <w:top w:val="nil"/>
          <w:left w:val="nil"/>
          <w:bottom w:val="nil"/>
          <w:right w:val="nil"/>
          <w:between w:val="nil"/>
        </w:pBdr>
        <w:shd w:val="solid" w:color="FFFFFF" w:fill="auto"/>
        <w:tabs>
          <w:tab w:val="left" w:pos="1985"/>
          <w:tab w:val="left" w:pos="5103"/>
        </w:tabs>
        <w:ind w:left="1699" w:right="72" w:hanging="1699"/>
        <w:jc w:val="both"/>
        <w:rPr>
          <w:rFonts w:asciiTheme="minorHAnsi" w:hAnsiTheme="minorHAnsi" w:cstheme="minorHAnsi"/>
          <w:b/>
          <w:bCs/>
          <w:color w:val="000000" w:themeColor="text1"/>
        </w:rPr>
      </w:pPr>
      <w:r w:rsidRPr="007B0B65">
        <w:rPr>
          <w:rFonts w:asciiTheme="minorHAnsi" w:hAnsiTheme="minorHAnsi" w:cstheme="minorHAnsi"/>
          <w:b/>
          <w:bCs/>
          <w:color w:val="000000" w:themeColor="text1"/>
        </w:rPr>
        <w:t>Sat. 15 July</w:t>
      </w:r>
      <w:r w:rsidRPr="007B0B65">
        <w:rPr>
          <w:rFonts w:asciiTheme="minorHAnsi" w:hAnsiTheme="minorHAnsi" w:cstheme="minorHAnsi"/>
          <w:b/>
          <w:bCs/>
          <w:color w:val="000000" w:themeColor="text1"/>
        </w:rPr>
        <w:tab/>
        <w:t>The Placing of the Robe of the Most Holy Theotokos at Blachernae.</w:t>
      </w:r>
    </w:p>
    <w:p w14:paraId="221CCFF3" w14:textId="77777777" w:rsidR="00CE329A" w:rsidRPr="007B0B65" w:rsidRDefault="00CE329A" w:rsidP="00CE329A">
      <w:pPr>
        <w:pBdr>
          <w:top w:val="nil"/>
          <w:left w:val="nil"/>
          <w:bottom w:val="nil"/>
          <w:right w:val="nil"/>
          <w:between w:val="nil"/>
        </w:pBdr>
        <w:shd w:val="solid" w:color="FFFFFF" w:fill="auto"/>
        <w:tabs>
          <w:tab w:val="left" w:pos="1985"/>
          <w:tab w:val="left" w:pos="5103"/>
        </w:tabs>
        <w:spacing w:after="60"/>
        <w:ind w:left="1699" w:right="72" w:hanging="1699"/>
        <w:jc w:val="both"/>
        <w:rPr>
          <w:rFonts w:asciiTheme="minorHAnsi" w:hAnsiTheme="minorHAnsi" w:cstheme="minorHAnsi"/>
          <w:b/>
          <w:bCs/>
          <w:i/>
          <w:iCs/>
          <w:smallCaps/>
          <w:color w:val="000000" w:themeColor="text1"/>
          <w:highlight w:val="lightGray"/>
        </w:rPr>
      </w:pPr>
      <w:r w:rsidRPr="007B0B65">
        <w:rPr>
          <w:rFonts w:asciiTheme="minorHAnsi" w:hAnsiTheme="minorHAnsi" w:cstheme="minorHAnsi"/>
          <w:b/>
          <w:bCs/>
          <w:i/>
          <w:iCs/>
          <w:smallCaps/>
          <w:color w:val="000000" w:themeColor="text1"/>
          <w:highlight w:val="lightGray"/>
        </w:rPr>
        <w:t>06:00 PM</w:t>
      </w:r>
      <w:r w:rsidRPr="007B0B65">
        <w:rPr>
          <w:rFonts w:asciiTheme="minorHAnsi" w:hAnsiTheme="minorHAnsi" w:cstheme="minorHAnsi"/>
          <w:b/>
          <w:bCs/>
          <w:i/>
          <w:iCs/>
          <w:smallCaps/>
          <w:color w:val="000000" w:themeColor="text1"/>
          <w:highlight w:val="lightGray"/>
        </w:rPr>
        <w:tab/>
        <w:t>Great Vespers.</w:t>
      </w:r>
    </w:p>
    <w:p w14:paraId="466263A3" w14:textId="77777777" w:rsidR="00CE329A" w:rsidRPr="007B0B65" w:rsidRDefault="00CE329A" w:rsidP="00CE329A">
      <w:pPr>
        <w:pBdr>
          <w:top w:val="nil"/>
          <w:left w:val="nil"/>
          <w:bottom w:val="nil"/>
          <w:right w:val="nil"/>
          <w:between w:val="nil"/>
        </w:pBdr>
        <w:shd w:val="solid" w:color="FFFFFF" w:fill="auto"/>
        <w:tabs>
          <w:tab w:val="left" w:pos="1985"/>
          <w:tab w:val="left" w:pos="3402"/>
        </w:tabs>
        <w:spacing w:after="120"/>
        <w:ind w:left="1699" w:right="72" w:hanging="1699"/>
        <w:jc w:val="both"/>
        <w:rPr>
          <w:rFonts w:asciiTheme="minorHAnsi" w:hAnsiTheme="minorHAnsi" w:cstheme="minorHAnsi"/>
          <w:b/>
          <w:bCs/>
          <w:color w:val="000000" w:themeColor="text1"/>
        </w:rPr>
      </w:pPr>
    </w:p>
    <w:p w14:paraId="47952D32" w14:textId="77777777" w:rsidR="00CE329A" w:rsidRPr="007B0B65" w:rsidRDefault="00CE329A" w:rsidP="00CE329A">
      <w:pPr>
        <w:pBdr>
          <w:top w:val="nil"/>
          <w:left w:val="nil"/>
          <w:bottom w:val="nil"/>
          <w:right w:val="nil"/>
          <w:between w:val="nil"/>
        </w:pBdr>
        <w:shd w:val="solid" w:color="FFFFFF" w:fill="auto"/>
        <w:tabs>
          <w:tab w:val="left" w:pos="1985"/>
          <w:tab w:val="left" w:pos="3402"/>
        </w:tabs>
        <w:spacing w:after="120"/>
        <w:ind w:left="1699" w:right="72" w:hanging="1699"/>
        <w:jc w:val="both"/>
        <w:rPr>
          <w:rFonts w:asciiTheme="minorHAnsi" w:hAnsiTheme="minorHAnsi" w:cstheme="minorHAnsi"/>
          <w:b/>
          <w:bCs/>
          <w:i/>
          <w:iCs/>
          <w:smallCaps/>
          <w:color w:val="000000" w:themeColor="text1"/>
          <w:highlight w:val="lightGray"/>
        </w:rPr>
      </w:pPr>
      <w:r w:rsidRPr="007B0B65">
        <w:rPr>
          <w:rFonts w:asciiTheme="minorHAnsi" w:hAnsiTheme="minorHAnsi" w:cstheme="minorHAnsi"/>
          <w:b/>
          <w:bCs/>
          <w:color w:val="000000" w:themeColor="text1"/>
        </w:rPr>
        <w:t>Sun. 16 July</w:t>
      </w:r>
      <w:r w:rsidRPr="007B0B65">
        <w:rPr>
          <w:rFonts w:asciiTheme="minorHAnsi" w:hAnsiTheme="minorHAnsi" w:cstheme="minorHAnsi"/>
          <w:b/>
          <w:bCs/>
          <w:color w:val="000000" w:themeColor="text1"/>
        </w:rPr>
        <w:tab/>
      </w:r>
      <w:r w:rsidRPr="007B0B65">
        <w:rPr>
          <w:rFonts w:asciiTheme="minorHAnsi" w:hAnsiTheme="minorHAnsi" w:cstheme="minorHAnsi"/>
          <w:b/>
          <w:bCs/>
          <w:i/>
          <w:iCs/>
          <w:smallCaps/>
          <w:color w:val="000000" w:themeColor="text1"/>
          <w:highlight w:val="lightGray"/>
        </w:rPr>
        <w:t>09:00 AM</w:t>
      </w:r>
      <w:r w:rsidRPr="007B0B65">
        <w:rPr>
          <w:rFonts w:asciiTheme="minorHAnsi" w:hAnsiTheme="minorHAnsi" w:cstheme="minorHAnsi"/>
          <w:b/>
          <w:bCs/>
          <w:i/>
          <w:iCs/>
          <w:smallCaps/>
          <w:color w:val="000000" w:themeColor="text1"/>
          <w:highlight w:val="lightGray"/>
        </w:rPr>
        <w:tab/>
        <w:t xml:space="preserve">DIVINE LITURGY. </w:t>
      </w:r>
    </w:p>
    <w:p w14:paraId="02681FA4" w14:textId="77777777" w:rsidR="006D4D5B" w:rsidRPr="0054245E" w:rsidRDefault="006D4D5B" w:rsidP="00F8563C">
      <w:pPr>
        <w:pBdr>
          <w:bottom w:val="double" w:sz="4" w:space="1" w:color="auto"/>
        </w:pBdr>
        <w:shd w:val="clear" w:color="auto" w:fill="FFFFFF" w:themeFill="background1"/>
        <w:tabs>
          <w:tab w:val="left" w:pos="1985"/>
        </w:tabs>
        <w:ind w:right="72"/>
        <w:rPr>
          <w:b/>
          <w:bCs/>
          <w:i/>
          <w:iCs/>
        </w:rPr>
      </w:pPr>
    </w:p>
    <w:p w14:paraId="24F9BC1D" w14:textId="61EFED26" w:rsidR="00222ABB" w:rsidRPr="0054245E" w:rsidRDefault="0031369E" w:rsidP="006D4D5B">
      <w:pPr>
        <w:spacing w:after="60"/>
        <w:rPr>
          <w:b/>
          <w:iCs/>
        </w:rPr>
      </w:pPr>
      <w:r w:rsidRPr="0054245E">
        <w:rPr>
          <w:b/>
          <w:iCs/>
        </w:rPr>
        <w:t xml:space="preserve">PROPERS FOR THE LITURGY </w:t>
      </w:r>
      <w:r w:rsidRPr="0054245E">
        <w:rPr>
          <w:b/>
        </w:rPr>
        <w:t>OF ST. JOHN CHRYSOSTOM</w:t>
      </w:r>
      <w:r w:rsidRPr="0054245E">
        <w:rPr>
          <w:b/>
          <w:iCs/>
        </w:rPr>
        <w:t xml:space="preserve"> </w:t>
      </w:r>
    </w:p>
    <w:p w14:paraId="6E394467"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 xml:space="preserve">Tropar of the Resurrection, Tone 4: </w:t>
      </w:r>
      <w:r w:rsidRPr="007B36F5">
        <w:rPr>
          <w:rFonts w:eastAsia="Calibri"/>
          <w:iCs/>
          <w:color w:val="auto"/>
          <w:sz w:val="25"/>
          <w:szCs w:val="25"/>
          <w:lang w:bidi="en-US"/>
        </w:rPr>
        <w:t>When the women disciples of the Lord learned from the angel the joyous message of Your Resurrection, they cast away the ancestral curse and with gladness told the Apostles: death is overthrown. Christ God is risen, granting the world great mercy.</w:t>
      </w:r>
    </w:p>
    <w:p w14:paraId="26021B01"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 xml:space="preserve">Tropar of the Dormition, Tone 1: </w:t>
      </w:r>
      <w:r w:rsidRPr="007B36F5">
        <w:rPr>
          <w:rFonts w:eastAsia="Calibri"/>
          <w:iCs/>
          <w:color w:val="auto"/>
          <w:sz w:val="25"/>
          <w:szCs w:val="25"/>
          <w:lang w:bidi="en-US"/>
        </w:rPr>
        <w:t>In giving birth, you preserved your virginity. In falling asleep you did not forsake the world, Birth-Giver of God. You were translated to life, Mother of Life, and through your prayers you deliver our souls from death.</w:t>
      </w:r>
    </w:p>
    <w:p w14:paraId="39D2CB4F"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 xml:space="preserve">Tropar to St. David, Tone 8:  </w:t>
      </w:r>
      <w:r w:rsidRPr="007B36F5">
        <w:rPr>
          <w:rFonts w:eastAsia="Calibri"/>
          <w:iCs/>
          <w:color w:val="auto"/>
          <w:sz w:val="25"/>
          <w:szCs w:val="25"/>
          <w:lang w:bidi="en-US"/>
        </w:rPr>
        <w:t xml:space="preserve">The image of God was truly preserved in you, O Father, for you took up the Cross and followed Christ. By so doing you taught us to disregard the flesh for it passes away, but to care instead for the soul, since it is immortal. Therefore, your spirit, Venerable David, rejoices with the angels </w:t>
      </w:r>
    </w:p>
    <w:p w14:paraId="66CE5649" w14:textId="77777777" w:rsidR="00CE329A" w:rsidRDefault="00CE329A" w:rsidP="00CE329A">
      <w:pPr>
        <w:pStyle w:val="tm6"/>
        <w:spacing w:after="120"/>
        <w:jc w:val="both"/>
        <w:rPr>
          <w:rFonts w:eastAsia="Calibri"/>
          <w:iCs/>
          <w:color w:val="auto"/>
          <w:sz w:val="25"/>
          <w:szCs w:val="25"/>
          <w:lang w:bidi="en-US"/>
        </w:rPr>
      </w:pPr>
      <w:r w:rsidRPr="00EA2300">
        <w:rPr>
          <w:rFonts w:eastAsia="Calibri"/>
          <w:b/>
          <w:iCs/>
          <w:color w:val="auto"/>
          <w:sz w:val="25"/>
          <w:szCs w:val="25"/>
          <w:lang w:bidi="en-US"/>
        </w:rPr>
        <w:t xml:space="preserve">Kondak of the Resurrection, Tone 4: </w:t>
      </w:r>
      <w:r w:rsidRPr="007B36F5">
        <w:rPr>
          <w:rFonts w:eastAsia="Calibri"/>
          <w:iCs/>
          <w:color w:val="auto"/>
          <w:sz w:val="25"/>
          <w:szCs w:val="25"/>
          <w:lang w:bidi="en-US"/>
        </w:rPr>
        <w:t xml:space="preserve">My Savior and Redeemer, as God, arose from the tomb and delivered the earthborn from bondage. He shattered the gates of Hell and as Master, He has risen on the third day.   </w:t>
      </w:r>
    </w:p>
    <w:p w14:paraId="14D11E64" w14:textId="77777777" w:rsidR="00CE329A" w:rsidRPr="00EA2300" w:rsidRDefault="00CE329A" w:rsidP="00CE329A">
      <w:pPr>
        <w:pStyle w:val="tm6"/>
        <w:spacing w:after="120"/>
        <w:jc w:val="both"/>
        <w:rPr>
          <w:rFonts w:eastAsia="Calibri"/>
          <w:b/>
          <w:iCs/>
          <w:color w:val="auto"/>
          <w:sz w:val="25"/>
          <w:szCs w:val="25"/>
          <w:lang w:bidi="en-US"/>
        </w:rPr>
      </w:pPr>
      <w:r>
        <w:rPr>
          <w:rFonts w:eastAsia="Calibri"/>
          <w:b/>
          <w:iCs/>
          <w:color w:val="auto"/>
          <w:sz w:val="25"/>
          <w:szCs w:val="25"/>
          <w:lang w:bidi="en-US"/>
        </w:rPr>
        <w:t xml:space="preserve">Glory… </w:t>
      </w:r>
      <w:r w:rsidRPr="00EA2300">
        <w:rPr>
          <w:rFonts w:eastAsia="Calibri"/>
          <w:b/>
          <w:iCs/>
          <w:color w:val="auto"/>
          <w:sz w:val="25"/>
          <w:szCs w:val="25"/>
          <w:lang w:bidi="en-US"/>
        </w:rPr>
        <w:t xml:space="preserve">Kondak to St. David, Tone 2: </w:t>
      </w:r>
      <w:r w:rsidRPr="007B36F5">
        <w:rPr>
          <w:rFonts w:eastAsia="Calibri"/>
          <w:iCs/>
          <w:color w:val="auto"/>
          <w:sz w:val="25"/>
          <w:szCs w:val="25"/>
          <w:lang w:bidi="en-US"/>
        </w:rPr>
        <w:t>We bless you, servant of God David; you are like the angels and estranged from earthly things. Now you rejoice in divine gifts. Grant us to share in them also, O holy and righteous Father.</w:t>
      </w:r>
    </w:p>
    <w:p w14:paraId="35879D13" w14:textId="77777777" w:rsidR="00CE329A" w:rsidRDefault="00CE329A" w:rsidP="00CE329A">
      <w:pPr>
        <w:pStyle w:val="tm6"/>
        <w:spacing w:after="120"/>
        <w:jc w:val="both"/>
        <w:rPr>
          <w:rFonts w:eastAsia="Calibri"/>
          <w:iCs/>
          <w:color w:val="auto"/>
          <w:sz w:val="25"/>
          <w:szCs w:val="25"/>
          <w:lang w:bidi="en-US"/>
        </w:rPr>
      </w:pPr>
      <w:r>
        <w:rPr>
          <w:rFonts w:eastAsia="Calibri"/>
          <w:b/>
          <w:iCs/>
          <w:color w:val="auto"/>
          <w:sz w:val="25"/>
          <w:szCs w:val="25"/>
          <w:lang w:bidi="en-US"/>
        </w:rPr>
        <w:lastRenderedPageBreak/>
        <w:t xml:space="preserve">Now and ever… </w:t>
      </w:r>
      <w:r w:rsidRPr="00EA2300">
        <w:rPr>
          <w:rFonts w:eastAsia="Calibri"/>
          <w:b/>
          <w:iCs/>
          <w:color w:val="auto"/>
          <w:sz w:val="25"/>
          <w:szCs w:val="25"/>
          <w:lang w:bidi="en-US"/>
        </w:rPr>
        <w:t xml:space="preserve">Kondak of the Dormition, Tone 2: </w:t>
      </w:r>
      <w:r w:rsidRPr="007B36F5">
        <w:rPr>
          <w:rFonts w:eastAsia="Calibri"/>
          <w:iCs/>
          <w:color w:val="auto"/>
          <w:sz w:val="25"/>
          <w:szCs w:val="25"/>
          <w:lang w:bidi="en-US"/>
        </w:rPr>
        <w:t xml:space="preserve">Neither the tomb nor death had power over the Birth-Giver of God, she is ever watchful in her prayers, and in her intercession lies unfailing hope, for as the Mother of Life, she has been translated to Life, by the One Who dwelt within her ever-virginal womb.    </w:t>
      </w:r>
    </w:p>
    <w:p w14:paraId="2EA1A4F7" w14:textId="77777777" w:rsidR="00CE329A" w:rsidRDefault="00CE329A" w:rsidP="00CE329A">
      <w:pPr>
        <w:pStyle w:val="tm6"/>
        <w:spacing w:after="120"/>
        <w:jc w:val="both"/>
        <w:rPr>
          <w:rFonts w:eastAsia="Calibri"/>
          <w:iCs/>
          <w:color w:val="auto"/>
          <w:sz w:val="25"/>
          <w:szCs w:val="25"/>
          <w:lang w:bidi="en-US"/>
        </w:rPr>
      </w:pPr>
      <w:r w:rsidRPr="00EA2300">
        <w:rPr>
          <w:rFonts w:eastAsia="Calibri"/>
          <w:b/>
          <w:iCs/>
          <w:color w:val="auto"/>
          <w:sz w:val="25"/>
          <w:szCs w:val="25"/>
          <w:lang w:bidi="en-US"/>
        </w:rPr>
        <w:t xml:space="preserve">Prokimen of the Resurrection, Tone 4: </w:t>
      </w:r>
      <w:r w:rsidRPr="007B36F5">
        <w:rPr>
          <w:rFonts w:eastAsia="Calibri"/>
          <w:iCs/>
          <w:color w:val="auto"/>
          <w:sz w:val="25"/>
          <w:szCs w:val="25"/>
          <w:lang w:bidi="en-US"/>
        </w:rPr>
        <w:t xml:space="preserve">How marvelous are Your works, O Lord. In wisdom, You have made them all.    </w:t>
      </w:r>
    </w:p>
    <w:p w14:paraId="0A426104"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 xml:space="preserve">Verse: </w:t>
      </w:r>
      <w:r w:rsidRPr="007B36F5">
        <w:rPr>
          <w:rFonts w:eastAsia="Calibri"/>
          <w:iCs/>
          <w:color w:val="auto"/>
          <w:sz w:val="25"/>
          <w:szCs w:val="25"/>
          <w:lang w:bidi="en-US"/>
        </w:rPr>
        <w:t>Bless the Lord, my soul. O Lord, my God, You are very great.</w:t>
      </w:r>
    </w:p>
    <w:p w14:paraId="2F907C4B"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Epistle: St. Paul to the Romans 10:1-10</w:t>
      </w:r>
    </w:p>
    <w:p w14:paraId="54FD18AB" w14:textId="77777777" w:rsidR="00CE329A" w:rsidRPr="00EA2300"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Alleluia Verses, Tone 4</w:t>
      </w:r>
      <w:r>
        <w:rPr>
          <w:rFonts w:eastAsia="Calibri"/>
          <w:b/>
          <w:iCs/>
          <w:color w:val="auto"/>
          <w:sz w:val="25"/>
          <w:szCs w:val="25"/>
          <w:lang w:bidi="en-US"/>
        </w:rPr>
        <w:t xml:space="preserve">. </w:t>
      </w:r>
      <w:r w:rsidRPr="007B36F5">
        <w:rPr>
          <w:rFonts w:eastAsia="Calibri"/>
          <w:iCs/>
          <w:color w:val="auto"/>
          <w:sz w:val="25"/>
          <w:szCs w:val="25"/>
          <w:lang w:bidi="en-US"/>
        </w:rPr>
        <w:t>Bend Your bow and proceed prosperously and reign because of truth, meekness and righteousness.</w:t>
      </w:r>
    </w:p>
    <w:p w14:paraId="0CA846A5" w14:textId="77777777" w:rsidR="00CE329A" w:rsidRPr="007B36F5" w:rsidRDefault="00CE329A" w:rsidP="00CE329A">
      <w:pPr>
        <w:pStyle w:val="tm6"/>
        <w:spacing w:after="120"/>
        <w:jc w:val="both"/>
        <w:rPr>
          <w:rFonts w:eastAsia="Calibri"/>
          <w:iCs/>
          <w:color w:val="auto"/>
          <w:sz w:val="25"/>
          <w:szCs w:val="25"/>
          <w:lang w:bidi="en-US"/>
        </w:rPr>
      </w:pPr>
      <w:r w:rsidRPr="007B36F5">
        <w:rPr>
          <w:rFonts w:eastAsia="Calibri"/>
          <w:iCs/>
          <w:color w:val="auto"/>
          <w:sz w:val="25"/>
          <w:szCs w:val="25"/>
          <w:lang w:bidi="en-US"/>
        </w:rPr>
        <w:t>You have loved righteousness and hated iniquity.</w:t>
      </w:r>
    </w:p>
    <w:p w14:paraId="2EAAD859" w14:textId="77777777" w:rsidR="00CE329A"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 xml:space="preserve">Gospel: Matthew 8:28-9:1     </w:t>
      </w:r>
    </w:p>
    <w:p w14:paraId="6B3A8ED8" w14:textId="77777777" w:rsidR="00CE329A" w:rsidRDefault="00CE329A" w:rsidP="00CE329A">
      <w:pPr>
        <w:pStyle w:val="tm6"/>
        <w:spacing w:after="120"/>
        <w:jc w:val="both"/>
        <w:rPr>
          <w:rFonts w:eastAsia="Calibri"/>
          <w:iCs/>
          <w:color w:val="auto"/>
          <w:sz w:val="25"/>
          <w:szCs w:val="25"/>
          <w:lang w:bidi="en-US"/>
        </w:rPr>
      </w:pPr>
      <w:r w:rsidRPr="00EA2300">
        <w:rPr>
          <w:rFonts w:eastAsia="Calibri"/>
          <w:b/>
          <w:iCs/>
          <w:color w:val="auto"/>
          <w:sz w:val="25"/>
          <w:szCs w:val="25"/>
          <w:lang w:bidi="en-US"/>
        </w:rPr>
        <w:t xml:space="preserve">Communion Hymn: </w:t>
      </w:r>
      <w:r w:rsidRPr="007B36F5">
        <w:rPr>
          <w:rFonts w:eastAsia="Calibri"/>
          <w:iCs/>
          <w:color w:val="auto"/>
          <w:sz w:val="25"/>
          <w:szCs w:val="25"/>
          <w:lang w:bidi="en-US"/>
        </w:rPr>
        <w:t xml:space="preserve">Praise Lord from the heavens. Praise Him in the Highest. </w:t>
      </w:r>
    </w:p>
    <w:p w14:paraId="4086DD5E" w14:textId="77777777" w:rsidR="00CE329A" w:rsidRDefault="00CE329A" w:rsidP="00CE329A">
      <w:pPr>
        <w:pStyle w:val="tm6"/>
        <w:spacing w:after="120"/>
        <w:jc w:val="both"/>
        <w:rPr>
          <w:rFonts w:eastAsia="Calibri"/>
          <w:b/>
          <w:iCs/>
          <w:color w:val="auto"/>
          <w:sz w:val="25"/>
          <w:szCs w:val="25"/>
          <w:lang w:bidi="en-US"/>
        </w:rPr>
      </w:pPr>
      <w:r w:rsidRPr="00EA2300">
        <w:rPr>
          <w:rFonts w:eastAsia="Calibri"/>
          <w:b/>
          <w:iCs/>
          <w:color w:val="auto"/>
          <w:sz w:val="25"/>
          <w:szCs w:val="25"/>
          <w:lang w:bidi="en-US"/>
        </w:rPr>
        <w:t>Alleluia (3X)</w:t>
      </w:r>
    </w:p>
    <w:p w14:paraId="14AECDDE" w14:textId="77777777" w:rsidR="003B73F3" w:rsidRPr="0054245E" w:rsidRDefault="003B73F3" w:rsidP="00FD18B5">
      <w:pPr>
        <w:pBdr>
          <w:bottom w:val="double" w:sz="4" w:space="1" w:color="auto"/>
        </w:pBdr>
        <w:shd w:val="clear" w:color="auto" w:fill="FFFFFF" w:themeFill="background1"/>
        <w:tabs>
          <w:tab w:val="left" w:pos="1985"/>
        </w:tabs>
        <w:ind w:right="72"/>
        <w:rPr>
          <w:b/>
          <w:bCs/>
          <w:i/>
          <w:iCs/>
        </w:rPr>
      </w:pPr>
    </w:p>
    <w:p w14:paraId="650A8133" w14:textId="77777777" w:rsidR="00522B5B" w:rsidRPr="0054245E" w:rsidRDefault="00522B5B" w:rsidP="00522B5B">
      <w:pPr>
        <w:jc w:val="both"/>
        <w:rPr>
          <w:iCs/>
          <w:lang w:val="ru-RU"/>
        </w:rPr>
      </w:pPr>
    </w:p>
    <w:p w14:paraId="7371A921" w14:textId="77777777" w:rsidR="00CE329A" w:rsidRPr="00CE329A" w:rsidRDefault="00CE329A" w:rsidP="00CE329A">
      <w:pPr>
        <w:ind w:left="-142"/>
        <w:jc w:val="both"/>
        <w:rPr>
          <w:rFonts w:asciiTheme="minorHAnsi" w:hAnsiTheme="minorHAnsi" w:cstheme="minorHAnsi"/>
          <w:b/>
          <w:bCs/>
          <w:color w:val="0E101A"/>
        </w:rPr>
      </w:pPr>
      <w:r w:rsidRPr="00CE329A">
        <w:rPr>
          <w:rFonts w:asciiTheme="minorHAnsi" w:hAnsiTheme="minorHAnsi" w:cstheme="minorHAnsi"/>
          <w:b/>
          <w:bCs/>
          <w:color w:val="0E101A"/>
        </w:rPr>
        <w:t>- We are glad to greet today Al Jacobsen, Executive Director of the Allentown Symphony and Miller Symphony Hall! He will share information about the following concert:</w:t>
      </w:r>
    </w:p>
    <w:p w14:paraId="6A725E02" w14:textId="77777777" w:rsidR="00CE329A" w:rsidRPr="00CE329A" w:rsidRDefault="00CE329A" w:rsidP="00CE329A">
      <w:pPr>
        <w:ind w:left="-142"/>
        <w:jc w:val="both"/>
        <w:rPr>
          <w:rFonts w:asciiTheme="minorHAnsi" w:hAnsiTheme="minorHAnsi" w:cstheme="minorHAnsi"/>
          <w:b/>
          <w:bCs/>
          <w:color w:val="0E101A"/>
        </w:rPr>
      </w:pPr>
      <w:r w:rsidRPr="00CE329A">
        <w:rPr>
          <w:rFonts w:asciiTheme="minorHAnsi" w:hAnsiTheme="minorHAnsi" w:cstheme="minorHAnsi"/>
          <w:b/>
          <w:bCs/>
          <w:color w:val="0E101A"/>
        </w:rPr>
        <w:t>Miller Symphony Hall and the Allentown Band will be presenting "For Ukraine: A Concert of Remembrance and Hope" on Sunday, August 20th at 3pm.</w:t>
      </w:r>
    </w:p>
    <w:p w14:paraId="408D58DB" w14:textId="77777777" w:rsidR="00CE329A" w:rsidRPr="00CE329A" w:rsidRDefault="00CE329A" w:rsidP="00CE329A">
      <w:pPr>
        <w:spacing w:after="60"/>
        <w:ind w:left="-142"/>
        <w:jc w:val="both"/>
        <w:rPr>
          <w:rFonts w:asciiTheme="minorHAnsi" w:hAnsiTheme="minorHAnsi" w:cstheme="minorHAnsi"/>
          <w:b/>
          <w:bCs/>
          <w:color w:val="0E101A"/>
        </w:rPr>
      </w:pPr>
      <w:r w:rsidRPr="00CE329A">
        <w:rPr>
          <w:rFonts w:asciiTheme="minorHAnsi" w:hAnsiTheme="minorHAnsi" w:cstheme="minorHAnsi"/>
          <w:b/>
          <w:bCs/>
          <w:color w:val="0E101A"/>
        </w:rPr>
        <w:t>The concert will feature the Allentown Band and Belt Canto Youth Chorus as they perform music paying tribute to Ukraine as it fights a devastating and completely unnecessary war. Net proceeds from the concert will be donated to Ukraine humanitarian relief efforts.</w:t>
      </w:r>
    </w:p>
    <w:p w14:paraId="13372CB1" w14:textId="77777777" w:rsidR="00CE329A" w:rsidRDefault="00CE329A" w:rsidP="00CE329A">
      <w:pPr>
        <w:spacing w:after="60"/>
        <w:ind w:left="-142"/>
        <w:jc w:val="both"/>
        <w:rPr>
          <w:rFonts w:asciiTheme="minorHAnsi" w:hAnsiTheme="minorHAnsi" w:cstheme="minorHAnsi"/>
          <w:b/>
          <w:bCs/>
          <w:color w:val="0E101A"/>
        </w:rPr>
      </w:pPr>
    </w:p>
    <w:p w14:paraId="09969324" w14:textId="1AFDBC8D" w:rsidR="00CE329A" w:rsidRPr="007B0B65" w:rsidRDefault="00CE329A" w:rsidP="00CE329A">
      <w:pPr>
        <w:spacing w:after="60"/>
        <w:ind w:left="-142"/>
        <w:jc w:val="both"/>
        <w:rPr>
          <w:rFonts w:asciiTheme="minorHAnsi" w:hAnsiTheme="minorHAnsi" w:cstheme="minorHAnsi"/>
          <w:color w:val="0E101A"/>
        </w:rPr>
      </w:pPr>
      <w:r w:rsidRPr="007B0B65">
        <w:rPr>
          <w:rFonts w:asciiTheme="minorHAnsi" w:hAnsiTheme="minorHAnsi" w:cstheme="minorHAnsi"/>
          <w:b/>
          <w:bCs/>
          <w:color w:val="0E101A"/>
        </w:rPr>
        <w:t>- Parish picnic Wayne Grube Park for Saturday, Sept. 30, 2023. </w:t>
      </w:r>
    </w:p>
    <w:p w14:paraId="6FD08EEC" w14:textId="77777777" w:rsidR="00CE329A" w:rsidRDefault="00CE329A" w:rsidP="00CE329A">
      <w:pPr>
        <w:spacing w:after="60"/>
        <w:ind w:left="-142"/>
        <w:jc w:val="both"/>
        <w:rPr>
          <w:rFonts w:asciiTheme="minorHAnsi" w:hAnsiTheme="minorHAnsi" w:cstheme="minorHAnsi"/>
          <w:b/>
          <w:bCs/>
          <w:color w:val="0E101A"/>
        </w:rPr>
      </w:pPr>
    </w:p>
    <w:p w14:paraId="70978DCA" w14:textId="46BA3002" w:rsidR="00CE329A" w:rsidRPr="007B0B65" w:rsidRDefault="00CE329A" w:rsidP="00CE329A">
      <w:pPr>
        <w:spacing w:after="60"/>
        <w:ind w:left="-142"/>
        <w:jc w:val="both"/>
        <w:rPr>
          <w:rFonts w:asciiTheme="minorHAnsi" w:hAnsiTheme="minorHAnsi" w:cstheme="minorHAnsi"/>
          <w:color w:val="0E101A"/>
        </w:rPr>
      </w:pPr>
      <w:r w:rsidRPr="007B0B65">
        <w:rPr>
          <w:rFonts w:asciiTheme="minorHAnsi" w:hAnsiTheme="minorHAnsi" w:cstheme="minorHAnsi"/>
          <w:b/>
          <w:bCs/>
          <w:color w:val="0E101A"/>
        </w:rPr>
        <w:t>- Pan-Orthodox Virtual Bible Study via Zoom every Wednesday at 12 PM. Meeting ID: 576 301 6482. Passcode: 238492.</w:t>
      </w:r>
    </w:p>
    <w:p w14:paraId="5AE4A0DF" w14:textId="77777777" w:rsidR="00CE329A" w:rsidRDefault="00CE329A" w:rsidP="00CE329A">
      <w:pPr>
        <w:spacing w:after="60"/>
        <w:ind w:left="-142"/>
        <w:jc w:val="both"/>
        <w:rPr>
          <w:rFonts w:asciiTheme="minorHAnsi" w:hAnsiTheme="minorHAnsi" w:cstheme="minorHAnsi"/>
          <w:b/>
          <w:bCs/>
          <w:color w:val="0E101A"/>
        </w:rPr>
      </w:pPr>
    </w:p>
    <w:p w14:paraId="012763B1" w14:textId="0FFC7FC1" w:rsidR="00CE329A" w:rsidRPr="007B0B65" w:rsidRDefault="00CE329A" w:rsidP="00CE329A">
      <w:pPr>
        <w:spacing w:after="60"/>
        <w:ind w:left="-142"/>
        <w:jc w:val="both"/>
        <w:rPr>
          <w:rFonts w:asciiTheme="minorHAnsi" w:hAnsiTheme="minorHAnsi" w:cstheme="minorHAnsi"/>
          <w:color w:val="0E101A"/>
        </w:rPr>
      </w:pPr>
      <w:r w:rsidRPr="007B0B65">
        <w:rPr>
          <w:rFonts w:asciiTheme="minorHAnsi" w:hAnsiTheme="minorHAnsi" w:cstheme="minorHAnsi"/>
          <w:b/>
          <w:bCs/>
          <w:color w:val="0E101A"/>
        </w:rPr>
        <w:t>- Bible Study via Zoom every Wednesday at 7 PM with a professor of Saint Sophia Seminary Fr. Demetrios. Ask Fr. Oleg for the link.</w:t>
      </w:r>
    </w:p>
    <w:p w14:paraId="4C97FCA7" w14:textId="77777777" w:rsidR="00CE329A" w:rsidRDefault="00CE329A" w:rsidP="00CE329A">
      <w:pPr>
        <w:spacing w:after="120"/>
        <w:ind w:left="-142"/>
        <w:jc w:val="both"/>
        <w:rPr>
          <w:rFonts w:asciiTheme="minorHAnsi" w:hAnsiTheme="minorHAnsi" w:cstheme="minorHAnsi"/>
          <w:b/>
          <w:bCs/>
          <w:color w:val="0E101A"/>
        </w:rPr>
      </w:pPr>
    </w:p>
    <w:p w14:paraId="5F282097" w14:textId="5ED92CC9" w:rsidR="00CE329A" w:rsidRDefault="00CE329A" w:rsidP="00CE329A">
      <w:pPr>
        <w:spacing w:after="120"/>
        <w:ind w:left="-142"/>
        <w:jc w:val="both"/>
        <w:rPr>
          <w:rFonts w:asciiTheme="minorHAnsi" w:hAnsiTheme="minorHAnsi" w:cstheme="minorHAnsi"/>
          <w:color w:val="0E101A"/>
        </w:rPr>
      </w:pPr>
      <w:r w:rsidRPr="007B0B65">
        <w:rPr>
          <w:rFonts w:asciiTheme="minorHAnsi" w:hAnsiTheme="minorHAnsi" w:cstheme="minorHAnsi"/>
          <w:b/>
          <w:bCs/>
          <w:color w:val="0E101A"/>
        </w:rPr>
        <w:t>- For Food Bank</w:t>
      </w:r>
      <w:r w:rsidRPr="007B0B65">
        <w:rPr>
          <w:rFonts w:asciiTheme="minorHAnsi" w:hAnsiTheme="minorHAnsi" w:cstheme="minorHAnsi"/>
          <w:color w:val="0E101A"/>
        </w:rPr>
        <w:t>: baby foods, canned potatoes, and meats, tuna, pasta, sauces, mac. &amp; cheese.</w:t>
      </w:r>
    </w:p>
    <w:p w14:paraId="40FF5722" w14:textId="77777777" w:rsidR="009F765F" w:rsidRPr="0054245E" w:rsidRDefault="009F765F" w:rsidP="009F765F">
      <w:pPr>
        <w:pBdr>
          <w:bottom w:val="double" w:sz="4" w:space="1" w:color="auto"/>
        </w:pBdr>
        <w:shd w:val="clear" w:color="auto" w:fill="FFFFFF" w:themeFill="background1"/>
        <w:tabs>
          <w:tab w:val="left" w:pos="1985"/>
        </w:tabs>
        <w:ind w:right="72"/>
        <w:rPr>
          <w:b/>
          <w:bCs/>
          <w:i/>
          <w:iCs/>
        </w:rPr>
      </w:pPr>
    </w:p>
    <w:p w14:paraId="0735051B" w14:textId="62F74D8F" w:rsidR="00CA534E" w:rsidRPr="0054245E" w:rsidRDefault="009F765F" w:rsidP="00FD18B5">
      <w:pPr>
        <w:tabs>
          <w:tab w:val="left" w:pos="180"/>
          <w:tab w:val="left" w:pos="540"/>
          <w:tab w:val="left" w:pos="990"/>
          <w:tab w:val="left" w:pos="3828"/>
          <w:tab w:val="left" w:pos="5103"/>
        </w:tabs>
        <w:spacing w:after="120"/>
        <w:ind w:right="72"/>
        <w:jc w:val="both"/>
        <w:rPr>
          <w:rFonts w:eastAsiaTheme="minorHAnsi"/>
          <w:b/>
          <w:noProof/>
          <w:lang w:eastAsia="ru-RU"/>
        </w:rPr>
      </w:pPr>
      <w:r w:rsidRPr="0054245E">
        <w:rPr>
          <w:b/>
          <w:bCs/>
        </w:rPr>
        <w:t>BIRTHDAYS:</w:t>
      </w:r>
      <w:r w:rsidRPr="0054245E">
        <w:rPr>
          <w:rFonts w:eastAsiaTheme="minorHAnsi"/>
          <w:b/>
          <w:noProof/>
          <w:lang w:eastAsia="ru-RU"/>
        </w:rPr>
        <w:t xml:space="preserve">    </w:t>
      </w:r>
    </w:p>
    <w:p w14:paraId="72F2FDA0" w14:textId="77777777" w:rsidR="00CE329A" w:rsidRDefault="00CE329A" w:rsidP="00CE329A">
      <w:pPr>
        <w:tabs>
          <w:tab w:val="left" w:pos="180"/>
          <w:tab w:val="left" w:pos="540"/>
          <w:tab w:val="left" w:pos="990"/>
          <w:tab w:val="left" w:pos="3119"/>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09 July…Paul Kochenash  </w:t>
      </w:r>
      <w:r w:rsidRPr="007B0B65">
        <w:rPr>
          <w:rFonts w:asciiTheme="minorHAnsi" w:hAnsiTheme="minorHAnsi" w:cstheme="minorHAnsi"/>
          <w:b/>
          <w:bCs/>
          <w:color w:val="000000" w:themeColor="text1"/>
        </w:rPr>
        <w:tab/>
      </w:r>
      <w:r w:rsidRPr="007B0B65">
        <w:rPr>
          <w:rFonts w:asciiTheme="minorHAnsi" w:hAnsiTheme="minorHAnsi" w:cstheme="minorHAnsi"/>
          <w:b/>
          <w:bCs/>
          <w:color w:val="000000" w:themeColor="text1"/>
        </w:rPr>
        <w:tab/>
      </w:r>
    </w:p>
    <w:p w14:paraId="6EF8CF2B" w14:textId="77777777" w:rsidR="00CE329A" w:rsidRDefault="00CE329A" w:rsidP="00CE329A">
      <w:pPr>
        <w:tabs>
          <w:tab w:val="left" w:pos="180"/>
          <w:tab w:val="left" w:pos="540"/>
          <w:tab w:val="left" w:pos="990"/>
          <w:tab w:val="left" w:pos="3119"/>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10 July…Kathleen Crayosky, Julia Kroboth    </w:t>
      </w:r>
    </w:p>
    <w:p w14:paraId="5A30A220" w14:textId="77777777" w:rsidR="00CE329A" w:rsidRDefault="00CE329A" w:rsidP="00CE329A">
      <w:pPr>
        <w:tabs>
          <w:tab w:val="left" w:pos="180"/>
          <w:tab w:val="left" w:pos="540"/>
          <w:tab w:val="left" w:pos="990"/>
          <w:tab w:val="left" w:pos="3119"/>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12 July…Nicholas Alexander   </w:t>
      </w:r>
    </w:p>
    <w:p w14:paraId="16C8890F" w14:textId="77777777" w:rsidR="00CE329A" w:rsidRPr="007B0B65" w:rsidRDefault="00CE329A" w:rsidP="00CE329A">
      <w:pPr>
        <w:tabs>
          <w:tab w:val="left" w:pos="180"/>
          <w:tab w:val="left" w:pos="540"/>
          <w:tab w:val="left" w:pos="990"/>
          <w:tab w:val="left" w:pos="3119"/>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lastRenderedPageBreak/>
        <w:t xml:space="preserve">13 July…Dennis Schmall </w:t>
      </w:r>
    </w:p>
    <w:p w14:paraId="284AA375" w14:textId="77777777" w:rsidR="006D4D5B" w:rsidRPr="0054245E" w:rsidRDefault="006D4D5B" w:rsidP="006D4D5B">
      <w:pPr>
        <w:tabs>
          <w:tab w:val="left" w:pos="180"/>
          <w:tab w:val="left" w:pos="540"/>
          <w:tab w:val="left" w:pos="990"/>
          <w:tab w:val="left" w:pos="3119"/>
        </w:tabs>
        <w:ind w:right="72"/>
        <w:rPr>
          <w:b/>
          <w:bCs/>
          <w:color w:val="000000" w:themeColor="text1"/>
        </w:rPr>
      </w:pPr>
    </w:p>
    <w:p w14:paraId="5AA0078C" w14:textId="6FF82B59" w:rsidR="009F765F" w:rsidRPr="0054245E" w:rsidRDefault="009F765F" w:rsidP="00522B5B">
      <w:pPr>
        <w:tabs>
          <w:tab w:val="left" w:pos="180"/>
          <w:tab w:val="left" w:pos="540"/>
          <w:tab w:val="left" w:pos="990"/>
          <w:tab w:val="left" w:pos="5103"/>
        </w:tabs>
        <w:ind w:right="72"/>
        <w:jc w:val="both"/>
        <w:rPr>
          <w:b/>
          <w:bCs/>
          <w:u w:val="single"/>
        </w:rPr>
      </w:pPr>
      <w:r w:rsidRPr="0054245E">
        <w:rPr>
          <w:b/>
          <w:bCs/>
          <w:u w:val="single"/>
          <w:lang w:val="uk-UA"/>
        </w:rPr>
        <w:t>МНОГАЯ ЛІТА</w:t>
      </w:r>
      <w:r w:rsidRPr="0054245E">
        <w:rPr>
          <w:b/>
          <w:bCs/>
          <w:u w:val="single"/>
        </w:rPr>
        <w:t>! MANY YEARS!</w:t>
      </w:r>
    </w:p>
    <w:p w14:paraId="12134B51" w14:textId="77777777" w:rsidR="00174814" w:rsidRPr="0054245E" w:rsidRDefault="00174814" w:rsidP="00174814">
      <w:pPr>
        <w:pBdr>
          <w:bottom w:val="double" w:sz="4" w:space="1" w:color="auto"/>
        </w:pBdr>
        <w:shd w:val="clear" w:color="auto" w:fill="FFFFFF" w:themeFill="background1"/>
        <w:tabs>
          <w:tab w:val="left" w:pos="1985"/>
        </w:tabs>
        <w:ind w:right="72"/>
        <w:rPr>
          <w:b/>
          <w:bCs/>
          <w:i/>
          <w:iCs/>
        </w:rPr>
      </w:pPr>
    </w:p>
    <w:p w14:paraId="5FD623BD" w14:textId="77777777" w:rsidR="00174814" w:rsidRPr="0054245E" w:rsidRDefault="00174814" w:rsidP="00A152A8">
      <w:pPr>
        <w:tabs>
          <w:tab w:val="left" w:pos="180"/>
          <w:tab w:val="left" w:pos="540"/>
          <w:tab w:val="left" w:pos="990"/>
          <w:tab w:val="left" w:pos="2250"/>
        </w:tabs>
        <w:ind w:right="72"/>
        <w:rPr>
          <w:b/>
          <w:bCs/>
        </w:rPr>
      </w:pPr>
    </w:p>
    <w:p w14:paraId="38C45128" w14:textId="647166AA" w:rsidR="006D4D5B" w:rsidRPr="0054245E" w:rsidRDefault="009F765F" w:rsidP="006D4D5B">
      <w:pPr>
        <w:tabs>
          <w:tab w:val="left" w:pos="180"/>
          <w:tab w:val="left" w:pos="540"/>
          <w:tab w:val="left" w:pos="990"/>
          <w:tab w:val="left" w:pos="2250"/>
        </w:tabs>
        <w:ind w:right="72"/>
        <w:rPr>
          <w:b/>
          <w:bCs/>
          <w:color w:val="000000" w:themeColor="text1"/>
        </w:rPr>
      </w:pPr>
      <w:r w:rsidRPr="0054245E">
        <w:rPr>
          <w:b/>
          <w:bCs/>
        </w:rPr>
        <w:t xml:space="preserve">NECROLOGY:  </w:t>
      </w:r>
    </w:p>
    <w:p w14:paraId="431FF16A" w14:textId="77777777" w:rsidR="00CE329A" w:rsidRPr="007B0B65" w:rsidRDefault="00CE329A" w:rsidP="00CE329A">
      <w:pPr>
        <w:tabs>
          <w:tab w:val="left" w:pos="180"/>
          <w:tab w:val="left" w:pos="540"/>
          <w:tab w:val="left" w:pos="990"/>
          <w:tab w:val="left" w:pos="2250"/>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Ukrainian civilians and soldiers killed in the Russian invasion.</w:t>
      </w:r>
    </w:p>
    <w:p w14:paraId="3B7D52A3" w14:textId="25ED490F" w:rsidR="00CE329A" w:rsidRDefault="00CE329A" w:rsidP="00CE329A">
      <w:pPr>
        <w:tabs>
          <w:tab w:val="left" w:pos="-142"/>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09  July…Mary Bohyn ‘60    </w:t>
      </w:r>
    </w:p>
    <w:p w14:paraId="51D81CF7" w14:textId="77777777" w:rsidR="00CE329A" w:rsidRDefault="00CE329A" w:rsidP="00CE329A">
      <w:pPr>
        <w:tabs>
          <w:tab w:val="left" w:pos="-142"/>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12  July…Vladimir Schur ’59, Michael Metchoe ’09    </w:t>
      </w:r>
    </w:p>
    <w:p w14:paraId="6ADC2331" w14:textId="77777777" w:rsidR="00CE329A" w:rsidRDefault="00CE329A" w:rsidP="00CE329A">
      <w:pPr>
        <w:tabs>
          <w:tab w:val="left" w:pos="-142"/>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13 July…Mary Miga ’01    </w:t>
      </w:r>
    </w:p>
    <w:p w14:paraId="1A3F0B7C" w14:textId="77777777" w:rsidR="00CE329A" w:rsidRDefault="00CE329A" w:rsidP="00CE329A">
      <w:pPr>
        <w:tabs>
          <w:tab w:val="left" w:pos="-142"/>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 xml:space="preserve">14  July…Katherine Smallen ’88       </w:t>
      </w:r>
    </w:p>
    <w:p w14:paraId="7FA8511C" w14:textId="77777777" w:rsidR="00CE329A" w:rsidRDefault="00CE329A" w:rsidP="00CE329A">
      <w:pPr>
        <w:tabs>
          <w:tab w:val="left" w:pos="-142"/>
        </w:tabs>
        <w:ind w:right="72"/>
        <w:rPr>
          <w:rFonts w:asciiTheme="minorHAnsi" w:hAnsiTheme="minorHAnsi" w:cstheme="minorHAnsi"/>
          <w:b/>
          <w:bCs/>
          <w:color w:val="000000" w:themeColor="text1"/>
        </w:rPr>
      </w:pPr>
      <w:r w:rsidRPr="007B0B65">
        <w:rPr>
          <w:rFonts w:asciiTheme="minorHAnsi" w:hAnsiTheme="minorHAnsi" w:cstheme="minorHAnsi"/>
          <w:b/>
          <w:bCs/>
          <w:color w:val="000000" w:themeColor="text1"/>
        </w:rPr>
        <w:t>15  July…Mary Lee Leszczuk ‘17</w:t>
      </w:r>
    </w:p>
    <w:p w14:paraId="53DD6021" w14:textId="1A5E88D4" w:rsidR="00A152A8" w:rsidRPr="0054245E" w:rsidRDefault="00A152A8" w:rsidP="006D4D5B">
      <w:pPr>
        <w:tabs>
          <w:tab w:val="left" w:pos="180"/>
          <w:tab w:val="left" w:pos="540"/>
          <w:tab w:val="left" w:pos="990"/>
          <w:tab w:val="left" w:pos="2250"/>
        </w:tabs>
        <w:ind w:right="72"/>
        <w:rPr>
          <w:b/>
          <w:bCs/>
          <w:u w:val="single"/>
        </w:rPr>
      </w:pPr>
      <w:r w:rsidRPr="0054245E">
        <w:rPr>
          <w:b/>
          <w:bCs/>
          <w:u w:val="single"/>
          <w:lang w:val="ru-RU"/>
        </w:rPr>
        <w:t>ВІЧНА</w:t>
      </w:r>
      <w:r w:rsidRPr="0054245E">
        <w:rPr>
          <w:b/>
          <w:bCs/>
          <w:u w:val="single"/>
        </w:rPr>
        <w:t xml:space="preserve"> </w:t>
      </w:r>
      <w:r w:rsidRPr="0054245E">
        <w:rPr>
          <w:b/>
          <w:bCs/>
          <w:u w:val="single"/>
          <w:lang w:val="ru-RU"/>
        </w:rPr>
        <w:t>ПАМ</w:t>
      </w:r>
      <w:r w:rsidRPr="0054245E">
        <w:rPr>
          <w:b/>
          <w:bCs/>
          <w:u w:val="single"/>
        </w:rPr>
        <w:t>’</w:t>
      </w:r>
      <w:r w:rsidRPr="0054245E">
        <w:rPr>
          <w:b/>
          <w:bCs/>
          <w:u w:val="single"/>
          <w:lang w:val="ru-RU"/>
        </w:rPr>
        <w:t>ЯТЬ</w:t>
      </w:r>
      <w:r w:rsidRPr="0054245E">
        <w:rPr>
          <w:b/>
          <w:bCs/>
          <w:u w:val="single"/>
        </w:rPr>
        <w:t>! MEMORY ETERNAL!</w:t>
      </w:r>
    </w:p>
    <w:p w14:paraId="17095B95" w14:textId="77777777" w:rsidR="00522B5B" w:rsidRPr="0054245E" w:rsidRDefault="00522B5B" w:rsidP="00522B5B">
      <w:pPr>
        <w:pBdr>
          <w:bottom w:val="double" w:sz="4" w:space="1" w:color="auto"/>
        </w:pBdr>
        <w:shd w:val="clear" w:color="auto" w:fill="FFFFFF" w:themeFill="background1"/>
        <w:tabs>
          <w:tab w:val="left" w:pos="1985"/>
        </w:tabs>
        <w:ind w:right="72"/>
        <w:rPr>
          <w:b/>
          <w:bCs/>
          <w:i/>
          <w:iCs/>
        </w:rPr>
      </w:pPr>
    </w:p>
    <w:p w14:paraId="53CB7939" w14:textId="2D2A79ED" w:rsidR="009A0DAB" w:rsidRDefault="009F765F" w:rsidP="00CE329A">
      <w:pPr>
        <w:spacing w:after="120"/>
        <w:jc w:val="both"/>
        <w:rPr>
          <w:rFonts w:asciiTheme="minorHAnsi" w:hAnsiTheme="minorHAnsi" w:cstheme="minorHAnsi"/>
          <w:bCs/>
          <w:color w:val="000000" w:themeColor="text1"/>
        </w:rPr>
      </w:pPr>
      <w:r w:rsidRPr="0054245E">
        <w:rPr>
          <w:b/>
          <w:bCs/>
        </w:rPr>
        <w:t xml:space="preserve">PRAYER FOR THE HEALTH &amp; SALVATION OF THE </w:t>
      </w:r>
      <w:r w:rsidR="00CE329A" w:rsidRPr="007B0B65">
        <w:rPr>
          <w:rFonts w:asciiTheme="minorHAnsi" w:hAnsiTheme="minorHAnsi" w:cstheme="minorHAnsi"/>
          <w:bCs/>
          <w:color w:val="000000" w:themeColor="text1"/>
        </w:rPr>
        <w:t xml:space="preserve">Ukrainian soldiers and civilians wounded during the Russian aggression, </w:t>
      </w:r>
      <w:r w:rsidR="00CE329A" w:rsidRPr="007B0B65">
        <w:rPr>
          <w:rFonts w:asciiTheme="minorHAnsi" w:hAnsiTheme="minorHAnsi" w:cstheme="minorHAnsi"/>
          <w:color w:val="000000" w:themeColor="text1"/>
        </w:rPr>
        <w:t>Barbara Grason,</w:t>
      </w:r>
      <w:r w:rsidR="00CE329A" w:rsidRPr="007B0B65">
        <w:rPr>
          <w:rFonts w:asciiTheme="minorHAnsi" w:hAnsiTheme="minorHAnsi" w:cstheme="minorHAnsi"/>
          <w:bCs/>
          <w:color w:val="000000" w:themeColor="text1"/>
        </w:rPr>
        <w:t xml:space="preserve"> Paul Kochenash, Rosemarie Pypiuk, Helen Crayosky, Matthew </w:t>
      </w:r>
      <w:r w:rsidR="00CE329A" w:rsidRPr="007B0B65">
        <w:rPr>
          <w:rFonts w:asciiTheme="minorHAnsi" w:hAnsiTheme="minorHAnsi" w:cstheme="minorHAnsi"/>
          <w:color w:val="000000" w:themeColor="text1"/>
          <w:kern w:val="1"/>
          <w:lang w:eastAsia="ru-RU"/>
        </w:rPr>
        <w:t>Vitushinsky,</w:t>
      </w:r>
      <w:r w:rsidR="00CE329A" w:rsidRPr="007B0B65">
        <w:rPr>
          <w:rFonts w:asciiTheme="minorHAnsi" w:hAnsiTheme="minorHAnsi" w:cstheme="minorHAnsi"/>
          <w:bCs/>
          <w:color w:val="000000" w:themeColor="text1"/>
        </w:rPr>
        <w:t xml:space="preserve"> Nadine Savitz,</w:t>
      </w:r>
      <w:r w:rsidR="00CE329A" w:rsidRPr="007B0B65">
        <w:rPr>
          <w:rFonts w:asciiTheme="minorHAnsi" w:hAnsiTheme="minorHAnsi" w:cstheme="minorHAnsi"/>
          <w:color w:val="000000" w:themeColor="text1"/>
        </w:rPr>
        <w:t xml:space="preserve"> </w:t>
      </w:r>
      <w:r w:rsidR="00CE329A" w:rsidRPr="007B0B65">
        <w:rPr>
          <w:rFonts w:asciiTheme="minorHAnsi" w:hAnsiTheme="minorHAnsi" w:cstheme="minorHAnsi"/>
          <w:bCs/>
          <w:color w:val="000000" w:themeColor="text1"/>
        </w:rPr>
        <w:t>Nicholas Alexander, James Osmun, William Savitz, Vladimir Krasnopera, Tom Petro Jr., Elena Iaroshenko, Volodymyr Hranat(wounded soldier), Ihor Broda, William Leszczuk, Jessica Meashock, Ruslana Reznik, Kateryna Seremula, Lubov Slonova, priest Vasyl Dovgan, priest Gerald Ozlanski, Raisa Melnychuk, Olha Beizyn, Vasyl Beizyn, Mary Berger, Debi Hutnick, Eric Hewko, Pamela Williams, Phil O’Brien, child Charlie, Juliana, Shirl Merolli, Kirk Swauger, Stephanie Donnelly, Danny Berro, child Alexandria, Elizabeth Pastushenko, Philippe Chasseuil, Aaliyah Osmun, Brendan Phillips, Adam Hewko, Andrew Thaxton, Susan Ferretti, Judy Albright, Daniel Kochenash, Christopher Mack, Joann Hoodmaker, Norman Betrous, Robert Zarayko Jr.</w:t>
      </w:r>
    </w:p>
    <w:p w14:paraId="066E7BF3" w14:textId="77777777" w:rsidR="00CE329A" w:rsidRPr="0054245E" w:rsidRDefault="00CE329A" w:rsidP="00CE329A">
      <w:pPr>
        <w:pBdr>
          <w:bottom w:val="double" w:sz="4" w:space="1" w:color="auto"/>
        </w:pBdr>
        <w:shd w:val="clear" w:color="auto" w:fill="FFFFFF" w:themeFill="background1"/>
        <w:tabs>
          <w:tab w:val="left" w:pos="1985"/>
        </w:tabs>
        <w:ind w:right="72"/>
        <w:rPr>
          <w:b/>
          <w:bCs/>
          <w:i/>
          <w:iCs/>
        </w:rPr>
      </w:pPr>
    </w:p>
    <w:p w14:paraId="1FBF9311" w14:textId="77777777" w:rsidR="009A0DAB" w:rsidRPr="0054245E" w:rsidRDefault="009A0DAB" w:rsidP="005012EF">
      <w:pPr>
        <w:pStyle w:val="tm6"/>
        <w:rPr>
          <w:rStyle w:val="tm71"/>
          <w:color w:val="auto"/>
          <w:lang w:val="en"/>
        </w:rPr>
      </w:pPr>
    </w:p>
    <w:p w14:paraId="6D41C459" w14:textId="77777777" w:rsidR="00CE329A" w:rsidRPr="00643EB0" w:rsidRDefault="00CE329A" w:rsidP="00CE329A">
      <w:pPr>
        <w:pStyle w:val="tm6"/>
        <w:spacing w:after="0"/>
        <w:jc w:val="both"/>
        <w:rPr>
          <w:rFonts w:eastAsia="Calibri"/>
          <w:iCs/>
          <w:color w:val="auto"/>
          <w:sz w:val="25"/>
          <w:szCs w:val="25"/>
          <w:lang w:bidi="en-US"/>
        </w:rPr>
      </w:pPr>
      <w:r w:rsidRPr="00DE2426">
        <w:rPr>
          <w:rFonts w:eastAsia="Calibri"/>
          <w:b/>
          <w:iCs/>
          <w:color w:val="auto"/>
          <w:sz w:val="25"/>
          <w:szCs w:val="25"/>
          <w:lang w:bidi="en-US"/>
        </w:rPr>
        <w:t>Holy Apostles Peter and Paul.</w:t>
      </w:r>
      <w:r>
        <w:rPr>
          <w:rFonts w:eastAsia="Calibri"/>
          <w:iCs/>
          <w:color w:val="auto"/>
          <w:sz w:val="25"/>
          <w:szCs w:val="25"/>
          <w:lang w:bidi="en-US"/>
        </w:rPr>
        <w:t xml:space="preserve"> </w:t>
      </w:r>
      <w:r w:rsidRPr="00643EB0">
        <w:rPr>
          <w:rFonts w:eastAsia="Calibri"/>
          <w:iCs/>
          <w:color w:val="auto"/>
          <w:sz w:val="25"/>
          <w:szCs w:val="25"/>
          <w:lang w:bidi="en-US"/>
        </w:rPr>
        <w:t>What more beautiful eulogy could be conferred upon these primates of the Apostles than the testimony that the Lord Himself gave them? Jesus said to Peter: "Blessed are you," and "You are Peter, and upon this rock I will build my Church," and He called Paul: "A chosen vessel, destined to carry My name before princes and kings." Saint Peter died crucified head downward under Nero in 67. If the tradition is to be believed, Saint Paul also died a martyr, beheaded in Rome under Nero at the same time that Saint Peter was crucified.</w:t>
      </w:r>
    </w:p>
    <w:p w14:paraId="0F168584" w14:textId="77777777" w:rsidR="00CE329A" w:rsidRDefault="00CE329A" w:rsidP="00CE329A">
      <w:pPr>
        <w:pStyle w:val="tm6"/>
        <w:spacing w:after="0"/>
        <w:jc w:val="both"/>
        <w:rPr>
          <w:rFonts w:eastAsia="Calibri"/>
          <w:b/>
          <w:iCs/>
          <w:color w:val="auto"/>
          <w:sz w:val="25"/>
          <w:szCs w:val="25"/>
          <w:lang w:bidi="en-US"/>
        </w:rPr>
      </w:pPr>
    </w:p>
    <w:p w14:paraId="6E0CE41B" w14:textId="77777777" w:rsidR="00CE329A" w:rsidRPr="001252FC" w:rsidRDefault="00CE329A" w:rsidP="00CE329A">
      <w:pPr>
        <w:pStyle w:val="tm6"/>
        <w:jc w:val="both"/>
        <w:rPr>
          <w:rFonts w:eastAsia="Calibri"/>
          <w:iCs/>
          <w:color w:val="auto"/>
          <w:sz w:val="25"/>
          <w:szCs w:val="25"/>
          <w:lang w:bidi="en-US"/>
        </w:rPr>
      </w:pPr>
      <w:r>
        <w:rPr>
          <w:rFonts w:eastAsia="Calibri"/>
          <w:b/>
          <w:iCs/>
          <w:color w:val="auto"/>
          <w:sz w:val="25"/>
          <w:szCs w:val="25"/>
          <w:lang w:bidi="en-US"/>
        </w:rPr>
        <w:t xml:space="preserve">Movie </w:t>
      </w:r>
      <w:r w:rsidRPr="00176B6A">
        <w:rPr>
          <w:rFonts w:eastAsia="Calibri"/>
          <w:b/>
          <w:iCs/>
          <w:color w:val="auto"/>
          <w:sz w:val="25"/>
          <w:szCs w:val="25"/>
          <w:lang w:bidi="en-US"/>
        </w:rPr>
        <w:t xml:space="preserve">Paul, Apostle of </w:t>
      </w:r>
      <w:r w:rsidRPr="001252FC">
        <w:rPr>
          <w:rFonts w:eastAsia="Calibri"/>
          <w:b/>
          <w:iCs/>
          <w:color w:val="auto"/>
          <w:sz w:val="25"/>
          <w:szCs w:val="25"/>
          <w:lang w:bidi="en-US"/>
        </w:rPr>
        <w:t xml:space="preserve">Christ </w:t>
      </w:r>
      <w:r w:rsidRPr="001C3113">
        <w:rPr>
          <w:rFonts w:eastAsia="Calibri"/>
          <w:iCs/>
          <w:color w:val="auto"/>
          <w:sz w:val="25"/>
          <w:szCs w:val="25"/>
          <w:lang w:bidi="en-US"/>
        </w:rPr>
        <w:t xml:space="preserve">is a 2018 American biblical drama film </w:t>
      </w:r>
      <w:r w:rsidRPr="001252FC">
        <w:rPr>
          <w:rFonts w:eastAsia="Calibri"/>
          <w:iCs/>
          <w:color w:val="auto"/>
          <w:sz w:val="25"/>
          <w:szCs w:val="25"/>
          <w:lang w:bidi="en-US"/>
        </w:rPr>
        <w:t>written and directed by Andrew Hyatt. It stars James Faulkner as Paul the Apostle and Jim Caviezel (who portrayed Jesus in the 2004 film The Passion of the Christ) as Saint Luke.</w:t>
      </w:r>
      <w:r>
        <w:rPr>
          <w:rFonts w:eastAsia="Calibri"/>
          <w:iCs/>
          <w:color w:val="auto"/>
          <w:sz w:val="25"/>
          <w:szCs w:val="25"/>
          <w:lang w:bidi="en-US"/>
        </w:rPr>
        <w:t xml:space="preserve"> </w:t>
      </w:r>
      <w:r w:rsidRPr="001252FC">
        <w:rPr>
          <w:rFonts w:eastAsia="Calibri"/>
          <w:iCs/>
          <w:color w:val="auto"/>
          <w:sz w:val="25"/>
          <w:szCs w:val="25"/>
          <w:lang w:bidi="en-US"/>
        </w:rPr>
        <w:t>The film tells the story of Paul, who was known as a ruthless persecutor of Christians prior to his conversion to Christianity. The plot focuses on his becoming a pivotal figure in the formation of the early church before being executed by Emperor Nero in Rome.</w:t>
      </w:r>
      <w:r>
        <w:rPr>
          <w:rFonts w:eastAsia="Calibri"/>
          <w:iCs/>
          <w:color w:val="auto"/>
          <w:sz w:val="25"/>
          <w:szCs w:val="25"/>
          <w:lang w:bidi="en-US"/>
        </w:rPr>
        <w:tab/>
        <w:t>(wikipedia.org)</w:t>
      </w:r>
    </w:p>
    <w:p w14:paraId="7F97C0C3" w14:textId="77777777" w:rsidR="00CE329A" w:rsidRDefault="00CE329A" w:rsidP="00CE329A">
      <w:pPr>
        <w:pStyle w:val="tm6"/>
        <w:jc w:val="both"/>
        <w:rPr>
          <w:rFonts w:eastAsia="Calibri"/>
          <w:iCs/>
          <w:color w:val="auto"/>
          <w:sz w:val="25"/>
          <w:szCs w:val="25"/>
          <w:lang w:bidi="en-US"/>
        </w:rPr>
      </w:pPr>
    </w:p>
    <w:p w14:paraId="7BCAFAD6" w14:textId="77777777" w:rsidR="00CE329A" w:rsidRPr="001252FC" w:rsidRDefault="00CE329A" w:rsidP="00CE329A">
      <w:pPr>
        <w:pStyle w:val="tm6"/>
        <w:jc w:val="both"/>
        <w:rPr>
          <w:rFonts w:eastAsia="Calibri"/>
          <w:iCs/>
          <w:color w:val="auto"/>
          <w:sz w:val="25"/>
          <w:szCs w:val="25"/>
          <w:lang w:bidi="en-US"/>
        </w:rPr>
      </w:pPr>
      <w:r>
        <w:rPr>
          <w:rFonts w:eastAsia="Calibri"/>
          <w:iCs/>
          <w:color w:val="auto"/>
          <w:sz w:val="25"/>
          <w:szCs w:val="25"/>
          <w:lang w:bidi="en-US"/>
        </w:rPr>
        <w:lastRenderedPageBreak/>
        <w:t>We</w:t>
      </w:r>
      <w:r w:rsidRPr="001252FC">
        <w:rPr>
          <w:rFonts w:eastAsia="Calibri"/>
          <w:iCs/>
          <w:color w:val="auto"/>
          <w:sz w:val="25"/>
          <w:szCs w:val="25"/>
          <w:lang w:bidi="en-US"/>
        </w:rPr>
        <w:t xml:space="preserve"> expected a film about the life, conversion, letters, inspirational words and ministry of the apostle Paul, revealed through dictation and flashbacks as he and Luke are in prison in Rome awaiting execution. Instead, the makers of this film chose to take a more personal, even intimate, approach. Much of the dialog throughout is scripturally based, including Priscilla and Aquila quoting Jesus.</w:t>
      </w:r>
    </w:p>
    <w:p w14:paraId="3505E9A4" w14:textId="77777777" w:rsidR="00CE329A" w:rsidRDefault="00CE329A" w:rsidP="00CE329A">
      <w:pPr>
        <w:pStyle w:val="tm6"/>
        <w:jc w:val="both"/>
        <w:rPr>
          <w:rFonts w:eastAsia="Calibri"/>
          <w:iCs/>
          <w:color w:val="auto"/>
          <w:sz w:val="25"/>
          <w:szCs w:val="25"/>
          <w:lang w:bidi="en-US"/>
        </w:rPr>
      </w:pPr>
    </w:p>
    <w:p w14:paraId="3EE102D5" w14:textId="77777777" w:rsidR="00CE329A" w:rsidRPr="001252FC" w:rsidRDefault="00CE329A" w:rsidP="00CE329A">
      <w:pPr>
        <w:pStyle w:val="tm6"/>
        <w:jc w:val="both"/>
        <w:rPr>
          <w:rFonts w:eastAsia="Calibri"/>
          <w:iCs/>
          <w:color w:val="auto"/>
          <w:sz w:val="25"/>
          <w:szCs w:val="25"/>
          <w:lang w:bidi="en-US"/>
        </w:rPr>
      </w:pPr>
      <w:r w:rsidRPr="001252FC">
        <w:rPr>
          <w:rFonts w:eastAsia="Calibri"/>
          <w:iCs/>
          <w:color w:val="auto"/>
          <w:sz w:val="25"/>
          <w:szCs w:val="25"/>
          <w:lang w:bidi="en-US"/>
        </w:rPr>
        <w:t>Three storylines include Luke caring for Paul in prison as they write what becomes the books of Acts, the struggles of members of the early church, and one family being impacted by the extraordinary love, compassion, and faith of believers in Jesus Christ. There are hints of events detailed in the Bible and other historical accounts, such as Saul’s encounter with the Lord, the stoning of Stephen, the Jewish revolt against Rome in 66 A.D.</w:t>
      </w:r>
    </w:p>
    <w:p w14:paraId="59367F71" w14:textId="77777777" w:rsidR="00CE329A" w:rsidRDefault="00CE329A" w:rsidP="00CE329A">
      <w:pPr>
        <w:pStyle w:val="tm6"/>
        <w:spacing w:after="0"/>
        <w:jc w:val="both"/>
        <w:rPr>
          <w:rFonts w:eastAsia="Calibri"/>
          <w:iCs/>
          <w:color w:val="auto"/>
          <w:sz w:val="25"/>
          <w:szCs w:val="25"/>
          <w:lang w:bidi="en-US"/>
        </w:rPr>
      </w:pPr>
      <w:r w:rsidRPr="001252FC">
        <w:rPr>
          <w:rFonts w:eastAsia="Calibri"/>
          <w:iCs/>
          <w:color w:val="auto"/>
          <w:sz w:val="25"/>
          <w:szCs w:val="25"/>
          <w:lang w:bidi="en-US"/>
        </w:rPr>
        <w:t>Paul is admirably depicted as a humble servant of Christ, concerned for believers and that the focus should remain on Christ, and not Paul. Luke is admirably depicted as realizing the importance of accurately writing accounts and passing on the wisdom, insight, and encouragement of the apostle Paul to future believers.</w:t>
      </w:r>
      <w:r>
        <w:rPr>
          <w:rFonts w:eastAsia="Calibri"/>
          <w:iCs/>
          <w:color w:val="auto"/>
          <w:sz w:val="25"/>
          <w:szCs w:val="25"/>
          <w:lang w:bidi="en-US"/>
        </w:rPr>
        <w:t xml:space="preserve"> </w:t>
      </w:r>
      <w:r>
        <w:rPr>
          <w:rFonts w:eastAsia="Calibri"/>
          <w:iCs/>
          <w:color w:val="auto"/>
          <w:sz w:val="25"/>
          <w:szCs w:val="25"/>
          <w:lang w:bidi="en-US"/>
        </w:rPr>
        <w:tab/>
      </w:r>
      <w:r>
        <w:rPr>
          <w:rFonts w:eastAsia="Calibri"/>
          <w:iCs/>
          <w:color w:val="auto"/>
          <w:sz w:val="25"/>
          <w:szCs w:val="25"/>
          <w:lang w:bidi="en-US"/>
        </w:rPr>
        <w:tab/>
        <w:t>(</w:t>
      </w:r>
      <w:r w:rsidRPr="00637ED3">
        <w:rPr>
          <w:rFonts w:eastAsia="Calibri"/>
          <w:iCs/>
          <w:color w:val="auto"/>
          <w:sz w:val="25"/>
          <w:szCs w:val="25"/>
          <w:lang w:bidi="en-US"/>
        </w:rPr>
        <w:t>christiananswers.net</w:t>
      </w:r>
      <w:r>
        <w:rPr>
          <w:rFonts w:eastAsia="Calibri"/>
          <w:iCs/>
          <w:color w:val="auto"/>
          <w:sz w:val="25"/>
          <w:szCs w:val="25"/>
          <w:lang w:bidi="en-US"/>
        </w:rPr>
        <w:t>)</w:t>
      </w:r>
      <w:r>
        <w:rPr>
          <w:rFonts w:eastAsia="Calibri"/>
          <w:iCs/>
          <w:color w:val="auto"/>
          <w:sz w:val="25"/>
          <w:szCs w:val="25"/>
          <w:lang w:bidi="en-US"/>
        </w:rPr>
        <w:tab/>
      </w:r>
    </w:p>
    <w:p w14:paraId="1AC3F8A1" w14:textId="77777777" w:rsidR="00CE329A" w:rsidRPr="00637ED3" w:rsidRDefault="00CE329A" w:rsidP="00CE329A">
      <w:pPr>
        <w:pStyle w:val="tm6"/>
        <w:jc w:val="both"/>
        <w:rPr>
          <w:rFonts w:eastAsia="Calibri"/>
          <w:iCs/>
          <w:color w:val="auto"/>
          <w:sz w:val="25"/>
          <w:szCs w:val="25"/>
          <w:lang w:bidi="en-US"/>
        </w:rPr>
      </w:pPr>
      <w:r w:rsidRPr="00637ED3">
        <w:rPr>
          <w:rFonts w:eastAsia="Calibri"/>
          <w:b/>
          <w:iCs/>
          <w:color w:val="auto"/>
          <w:sz w:val="25"/>
          <w:szCs w:val="25"/>
          <w:lang w:bidi="en-US"/>
        </w:rPr>
        <w:t>The novel Quo Vadis</w:t>
      </w:r>
      <w:r w:rsidRPr="00637ED3">
        <w:rPr>
          <w:rFonts w:eastAsia="Calibri"/>
          <w:iCs/>
          <w:color w:val="auto"/>
          <w:sz w:val="25"/>
          <w:szCs w:val="25"/>
          <w:lang w:bidi="en-US"/>
        </w:rPr>
        <w:t xml:space="preserve"> tells of a love that develops between a young Christian woman, Lygia (Ligia in Polish) and Marcus Vinicius, a Roman patrician. It takes place in the city of Rome under the rule of emperor Nero, c. AD 64.</w:t>
      </w:r>
    </w:p>
    <w:p w14:paraId="6B260583" w14:textId="77777777" w:rsidR="00CE329A" w:rsidRPr="00637ED3" w:rsidRDefault="00CE329A" w:rsidP="00CE329A">
      <w:pPr>
        <w:pStyle w:val="tm6"/>
        <w:jc w:val="both"/>
        <w:rPr>
          <w:rFonts w:eastAsia="Calibri"/>
          <w:iCs/>
          <w:color w:val="auto"/>
          <w:sz w:val="25"/>
          <w:szCs w:val="25"/>
          <w:lang w:bidi="en-US"/>
        </w:rPr>
      </w:pPr>
      <w:r w:rsidRPr="00637ED3">
        <w:rPr>
          <w:rFonts w:eastAsia="Calibri"/>
          <w:iCs/>
          <w:color w:val="auto"/>
          <w:sz w:val="25"/>
          <w:szCs w:val="25"/>
          <w:lang w:bidi="en-US"/>
        </w:rPr>
        <w:t>Sienkiewicz studied the Roman Empire extensively before writing the novel, with the aim of getting historical details correct. Consequently, several historical figures appear in the book. As a whole, the novel c</w:t>
      </w:r>
      <w:r>
        <w:rPr>
          <w:rFonts w:eastAsia="Calibri"/>
          <w:iCs/>
          <w:color w:val="auto"/>
          <w:sz w:val="25"/>
          <w:szCs w:val="25"/>
          <w:lang w:bidi="en-US"/>
        </w:rPr>
        <w:t>arries a pro-Christian message.</w:t>
      </w:r>
    </w:p>
    <w:p w14:paraId="2CAE684E" w14:textId="77777777" w:rsidR="00CE329A" w:rsidRPr="00637ED3" w:rsidRDefault="00CE329A" w:rsidP="00CE329A">
      <w:pPr>
        <w:pStyle w:val="tm6"/>
        <w:jc w:val="both"/>
        <w:rPr>
          <w:rFonts w:eastAsia="Calibri"/>
          <w:iCs/>
          <w:color w:val="auto"/>
          <w:sz w:val="25"/>
          <w:szCs w:val="25"/>
          <w:lang w:bidi="en-US"/>
        </w:rPr>
      </w:pPr>
      <w:r w:rsidRPr="00637ED3">
        <w:rPr>
          <w:rFonts w:eastAsia="Calibri"/>
          <w:iCs/>
          <w:color w:val="auto"/>
          <w:sz w:val="25"/>
          <w:szCs w:val="25"/>
          <w:lang w:bidi="en-US"/>
        </w:rPr>
        <w:t xml:space="preserve">It was published in book form in 1896 and has been translated into more than 50 languages. The novel contributed to Sienkiewicz's Nobel </w:t>
      </w:r>
      <w:r>
        <w:rPr>
          <w:rFonts w:eastAsia="Calibri"/>
          <w:iCs/>
          <w:color w:val="auto"/>
          <w:sz w:val="25"/>
          <w:szCs w:val="25"/>
          <w:lang w:bidi="en-US"/>
        </w:rPr>
        <w:t>Prize for literature in 1905.</w:t>
      </w:r>
    </w:p>
    <w:p w14:paraId="39E43999" w14:textId="77777777" w:rsidR="00CE329A" w:rsidRDefault="00CE329A" w:rsidP="00CE329A">
      <w:pPr>
        <w:pStyle w:val="tm6"/>
        <w:jc w:val="both"/>
        <w:rPr>
          <w:rFonts w:eastAsia="Calibri"/>
          <w:iCs/>
          <w:color w:val="auto"/>
          <w:sz w:val="25"/>
          <w:szCs w:val="25"/>
          <w:lang w:bidi="en-US"/>
        </w:rPr>
      </w:pPr>
      <w:r w:rsidRPr="001C3113">
        <w:rPr>
          <w:rFonts w:eastAsia="Calibri"/>
          <w:b/>
          <w:iCs/>
          <w:color w:val="auto"/>
          <w:sz w:val="25"/>
          <w:szCs w:val="25"/>
          <w:lang w:bidi="en-US"/>
        </w:rPr>
        <w:t>Several movies have been based on Quo Vadis,</w:t>
      </w:r>
      <w:r w:rsidRPr="00637ED3">
        <w:rPr>
          <w:rFonts w:eastAsia="Calibri"/>
          <w:iCs/>
          <w:color w:val="auto"/>
          <w:sz w:val="25"/>
          <w:szCs w:val="25"/>
          <w:lang w:bidi="en-US"/>
        </w:rPr>
        <w:t xml:space="preserve"> including two Italian silent films in 1913 and in 1924, a Hollywood production in 1951, a 1985 miniseries directed by Franco Rossi, and a 2001 adaptation by Jerzy Kawalerowicz.</w:t>
      </w:r>
      <w:r>
        <w:rPr>
          <w:rFonts w:eastAsia="Calibri"/>
          <w:iCs/>
          <w:color w:val="auto"/>
          <w:sz w:val="25"/>
          <w:szCs w:val="25"/>
          <w:lang w:bidi="en-US"/>
        </w:rPr>
        <w:tab/>
      </w:r>
      <w:r>
        <w:rPr>
          <w:rFonts w:eastAsia="Calibri"/>
          <w:iCs/>
          <w:color w:val="auto"/>
          <w:sz w:val="25"/>
          <w:szCs w:val="25"/>
          <w:lang w:bidi="en-US"/>
        </w:rPr>
        <w:tab/>
      </w:r>
      <w:r>
        <w:rPr>
          <w:rFonts w:eastAsia="Calibri"/>
          <w:iCs/>
          <w:color w:val="auto"/>
          <w:sz w:val="25"/>
          <w:szCs w:val="25"/>
          <w:lang w:bidi="en-US"/>
        </w:rPr>
        <w:tab/>
        <w:t>(wikipedia.org)</w:t>
      </w:r>
    </w:p>
    <w:p w14:paraId="03828471" w14:textId="77777777" w:rsidR="00CE329A" w:rsidRPr="00320F1A" w:rsidRDefault="00CE329A" w:rsidP="00CE329A">
      <w:pPr>
        <w:pStyle w:val="tm6"/>
        <w:jc w:val="both"/>
        <w:rPr>
          <w:rFonts w:eastAsia="Calibri"/>
          <w:iCs/>
          <w:color w:val="auto"/>
          <w:sz w:val="25"/>
          <w:szCs w:val="25"/>
          <w:lang w:bidi="en-US"/>
        </w:rPr>
      </w:pPr>
      <w:r w:rsidRPr="001C3113">
        <w:rPr>
          <w:rFonts w:eastAsia="Calibri"/>
          <w:b/>
          <w:iCs/>
          <w:color w:val="auto"/>
          <w:sz w:val="25"/>
          <w:szCs w:val="25"/>
          <w:lang w:bidi="en-US"/>
        </w:rPr>
        <w:t>The</w:t>
      </w:r>
      <w:r>
        <w:rPr>
          <w:rFonts w:eastAsia="Calibri"/>
          <w:b/>
          <w:iCs/>
          <w:color w:val="auto"/>
          <w:sz w:val="25"/>
          <w:szCs w:val="25"/>
          <w:lang w:bidi="en-US"/>
        </w:rPr>
        <w:t xml:space="preserve"> “</w:t>
      </w:r>
      <w:r w:rsidRPr="00637ED3">
        <w:rPr>
          <w:rFonts w:eastAsia="Calibri"/>
          <w:b/>
          <w:iCs/>
          <w:color w:val="auto"/>
          <w:sz w:val="25"/>
          <w:szCs w:val="25"/>
          <w:lang w:bidi="en-US"/>
        </w:rPr>
        <w:t>Quo Vadis</w:t>
      </w:r>
      <w:r>
        <w:rPr>
          <w:rFonts w:eastAsia="Calibri"/>
          <w:b/>
          <w:iCs/>
          <w:color w:val="auto"/>
          <w:sz w:val="25"/>
          <w:szCs w:val="25"/>
          <w:lang w:bidi="en-US"/>
        </w:rPr>
        <w:t>”</w:t>
      </w:r>
      <w:r w:rsidRPr="001C3113">
        <w:rPr>
          <w:rFonts w:eastAsia="Calibri"/>
          <w:b/>
          <w:iCs/>
          <w:color w:val="auto"/>
          <w:sz w:val="25"/>
          <w:szCs w:val="25"/>
          <w:lang w:bidi="en-US"/>
        </w:rPr>
        <w:t xml:space="preserve"> history</w:t>
      </w:r>
      <w:r>
        <w:rPr>
          <w:rFonts w:eastAsia="Calibri"/>
          <w:b/>
          <w:iCs/>
          <w:color w:val="auto"/>
          <w:sz w:val="25"/>
          <w:szCs w:val="25"/>
          <w:lang w:bidi="en-US"/>
        </w:rPr>
        <w:t xml:space="preserve"> of the</w:t>
      </w:r>
      <w:r w:rsidRPr="001C3113">
        <w:rPr>
          <w:rFonts w:eastAsia="Calibri"/>
          <w:b/>
          <w:iCs/>
          <w:color w:val="auto"/>
          <w:sz w:val="25"/>
          <w:szCs w:val="25"/>
          <w:lang w:bidi="en-US"/>
        </w:rPr>
        <w:t xml:space="preserve"> phrase.</w:t>
      </w:r>
      <w:r>
        <w:rPr>
          <w:rFonts w:eastAsia="Calibri"/>
          <w:iCs/>
          <w:color w:val="auto"/>
          <w:sz w:val="25"/>
          <w:szCs w:val="25"/>
          <w:lang w:bidi="en-US"/>
        </w:rPr>
        <w:t xml:space="preserve"> </w:t>
      </w:r>
      <w:r w:rsidRPr="00320F1A">
        <w:rPr>
          <w:rFonts w:eastAsia="Calibri"/>
          <w:iCs/>
          <w:color w:val="auto"/>
          <w:sz w:val="25"/>
          <w:szCs w:val="25"/>
          <w:lang w:bidi="en-US"/>
        </w:rPr>
        <w:t>In the years following Jesus’ Resurrection, the Roman officials became increasingly upset by the rapid growth of the Christian Faith and particularly the influence of St. Peter. So, Peter and some other early Christians decided that it would be best if he left Rome and continued his work elsewhere so that he would escape the threat of persecution.</w:t>
      </w:r>
    </w:p>
    <w:p w14:paraId="411F9F12" w14:textId="77777777" w:rsidR="00CE329A" w:rsidRDefault="00CE329A" w:rsidP="00CE329A">
      <w:pPr>
        <w:pStyle w:val="tm6"/>
        <w:jc w:val="both"/>
        <w:rPr>
          <w:rFonts w:eastAsia="Calibri"/>
          <w:iCs/>
          <w:color w:val="auto"/>
          <w:sz w:val="25"/>
          <w:szCs w:val="25"/>
          <w:lang w:bidi="en-US"/>
        </w:rPr>
      </w:pPr>
    </w:p>
    <w:p w14:paraId="75263BF8" w14:textId="77777777" w:rsidR="00CE329A" w:rsidRPr="00320F1A" w:rsidRDefault="00CE329A" w:rsidP="00CE329A">
      <w:pPr>
        <w:pStyle w:val="tm6"/>
        <w:jc w:val="both"/>
        <w:rPr>
          <w:rFonts w:eastAsia="Calibri"/>
          <w:iCs/>
          <w:color w:val="auto"/>
          <w:sz w:val="25"/>
          <w:szCs w:val="25"/>
          <w:lang w:bidi="en-US"/>
        </w:rPr>
      </w:pPr>
      <w:r w:rsidRPr="00320F1A">
        <w:rPr>
          <w:rFonts w:eastAsia="Calibri"/>
          <w:iCs/>
          <w:color w:val="auto"/>
          <w:sz w:val="25"/>
          <w:szCs w:val="25"/>
          <w:lang w:bidi="en-US"/>
        </w:rPr>
        <w:t>As Peter was fleeing Rome, feeling confident that he was doing what was best for him and the early Church, he had a life-altering encounter with Christ.</w:t>
      </w:r>
    </w:p>
    <w:p w14:paraId="56D78F68" w14:textId="77777777" w:rsidR="00CE329A" w:rsidRPr="00320F1A" w:rsidRDefault="00CE329A" w:rsidP="00CE329A">
      <w:pPr>
        <w:pStyle w:val="tm6"/>
        <w:jc w:val="both"/>
        <w:rPr>
          <w:rFonts w:eastAsia="Calibri"/>
          <w:iCs/>
          <w:color w:val="auto"/>
          <w:sz w:val="25"/>
          <w:szCs w:val="25"/>
          <w:lang w:bidi="en-US"/>
        </w:rPr>
      </w:pPr>
      <w:r w:rsidRPr="00320F1A">
        <w:rPr>
          <w:rFonts w:eastAsia="Calibri"/>
          <w:iCs/>
          <w:color w:val="auto"/>
          <w:sz w:val="25"/>
          <w:szCs w:val="25"/>
          <w:lang w:bidi="en-US"/>
        </w:rPr>
        <w:t>Walking along the Aventine Hill, Peter had a vision of Jesus walking back toward the city. In pure shock and confusion, Peter asked, “Quo vadis, Domine?” which means, “Where are you going, Lord?”</w:t>
      </w:r>
    </w:p>
    <w:p w14:paraId="26A55B6E" w14:textId="77777777" w:rsidR="00CE329A" w:rsidRDefault="00CE329A" w:rsidP="00CE329A">
      <w:pPr>
        <w:pStyle w:val="tm6"/>
        <w:jc w:val="both"/>
        <w:rPr>
          <w:rFonts w:eastAsia="Calibri"/>
          <w:iCs/>
          <w:color w:val="auto"/>
          <w:sz w:val="25"/>
          <w:szCs w:val="25"/>
          <w:lang w:bidi="en-US"/>
        </w:rPr>
      </w:pPr>
    </w:p>
    <w:p w14:paraId="30B14BDA" w14:textId="77777777" w:rsidR="00CE329A" w:rsidRPr="00320F1A" w:rsidRDefault="00CE329A" w:rsidP="00CE329A">
      <w:pPr>
        <w:pStyle w:val="tm6"/>
        <w:jc w:val="both"/>
        <w:rPr>
          <w:rFonts w:eastAsia="Calibri"/>
          <w:iCs/>
          <w:color w:val="auto"/>
          <w:sz w:val="25"/>
          <w:szCs w:val="25"/>
          <w:lang w:bidi="en-US"/>
        </w:rPr>
      </w:pPr>
      <w:r w:rsidRPr="00320F1A">
        <w:rPr>
          <w:rFonts w:eastAsia="Calibri"/>
          <w:iCs/>
          <w:color w:val="auto"/>
          <w:sz w:val="25"/>
          <w:szCs w:val="25"/>
          <w:lang w:bidi="en-US"/>
        </w:rPr>
        <w:t xml:space="preserve">Jesus answered him, “I am going back to Rome </w:t>
      </w:r>
      <w:r>
        <w:rPr>
          <w:rFonts w:eastAsia="Calibri"/>
          <w:iCs/>
          <w:color w:val="auto"/>
          <w:sz w:val="25"/>
          <w:szCs w:val="25"/>
          <w:lang w:bidi="en-US"/>
        </w:rPr>
        <w:t>to be crucified a second time.”</w:t>
      </w:r>
    </w:p>
    <w:p w14:paraId="1CB7A936" w14:textId="77777777" w:rsidR="00CE329A" w:rsidRPr="001252FC" w:rsidRDefault="00CE329A" w:rsidP="00CE329A">
      <w:pPr>
        <w:pStyle w:val="tm6"/>
        <w:spacing w:after="0"/>
        <w:jc w:val="both"/>
        <w:rPr>
          <w:rFonts w:eastAsia="Calibri"/>
          <w:iCs/>
          <w:color w:val="auto"/>
          <w:sz w:val="25"/>
          <w:szCs w:val="25"/>
          <w:lang w:bidi="en-US"/>
        </w:rPr>
      </w:pPr>
      <w:r w:rsidRPr="00320F1A">
        <w:rPr>
          <w:rFonts w:eastAsia="Calibri"/>
          <w:iCs/>
          <w:color w:val="auto"/>
          <w:sz w:val="25"/>
          <w:szCs w:val="25"/>
          <w:lang w:bidi="en-US"/>
        </w:rPr>
        <w:t>Peter immediately understood what Jesus meant: he needed to turn around, continue his work in Rome, and offer his life for Christ. Peter did just that, and he was put to death shortly after his return to the city.</w:t>
      </w:r>
      <w:r>
        <w:rPr>
          <w:rFonts w:eastAsia="Calibri"/>
          <w:iCs/>
          <w:color w:val="auto"/>
          <w:sz w:val="25"/>
          <w:szCs w:val="25"/>
          <w:lang w:bidi="en-US"/>
        </w:rPr>
        <w:tab/>
        <w:t>(</w:t>
      </w:r>
      <w:r w:rsidRPr="00320F1A">
        <w:rPr>
          <w:rFonts w:eastAsia="Calibri"/>
          <w:iCs/>
          <w:color w:val="auto"/>
          <w:sz w:val="25"/>
          <w:szCs w:val="25"/>
          <w:lang w:bidi="en-US"/>
        </w:rPr>
        <w:t>blessedisshe.net</w:t>
      </w:r>
      <w:r>
        <w:rPr>
          <w:rFonts w:eastAsia="Calibri"/>
          <w:iCs/>
          <w:color w:val="auto"/>
          <w:sz w:val="25"/>
          <w:szCs w:val="25"/>
          <w:lang w:bidi="en-US"/>
        </w:rPr>
        <w:t>)</w:t>
      </w:r>
    </w:p>
    <w:p w14:paraId="06EA9609" w14:textId="77777777" w:rsidR="00C72ADB" w:rsidRPr="0054245E"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54245E" w:rsidRDefault="00522B5B" w:rsidP="00522B5B">
      <w:pPr>
        <w:spacing w:after="60"/>
        <w:jc w:val="center"/>
        <w:rPr>
          <w:b/>
          <w:iCs/>
          <w:color w:val="000000" w:themeColor="text1"/>
        </w:rPr>
      </w:pPr>
      <w:r w:rsidRPr="0054245E">
        <w:rPr>
          <w:b/>
          <w:iCs/>
          <w:color w:val="000000" w:themeColor="text1"/>
        </w:rPr>
        <w:t>ORTHODOXY AROUND THE WORLD</w:t>
      </w:r>
    </w:p>
    <w:p w14:paraId="0D47BB5A" w14:textId="77777777" w:rsidR="00CE329A" w:rsidRPr="00AC0F1B" w:rsidRDefault="00CE329A" w:rsidP="00CE329A">
      <w:pPr>
        <w:spacing w:after="120"/>
        <w:jc w:val="both"/>
        <w:rPr>
          <w:iCs/>
          <w:color w:val="000000"/>
          <w:lang w:bidi="en-US"/>
        </w:rPr>
      </w:pPr>
      <w:r w:rsidRPr="00AC0F1B">
        <w:rPr>
          <w:iCs/>
          <w:color w:val="000000"/>
          <w:lang w:bidi="en-US"/>
        </w:rPr>
        <w:lastRenderedPageBreak/>
        <w:t>On June 21st Metropolitan Epiphaniy took part in the musical event, “Prayer for Doctors” held in St. Michael’s Golden Dome Cathedral where he blessed 2 icons of the Guardian Angel for border guards.</w:t>
      </w:r>
    </w:p>
    <w:p w14:paraId="13EB1BBA" w14:textId="77777777" w:rsidR="00CE329A" w:rsidRPr="00AC0F1B" w:rsidRDefault="00CE329A" w:rsidP="00CE329A">
      <w:pPr>
        <w:spacing w:after="120"/>
        <w:jc w:val="both"/>
        <w:rPr>
          <w:iCs/>
          <w:color w:val="000000"/>
          <w:lang w:bidi="en-US"/>
        </w:rPr>
      </w:pPr>
      <w:r w:rsidRPr="00AC0F1B">
        <w:rPr>
          <w:iCs/>
          <w:color w:val="000000"/>
          <w:lang w:bidi="en-US"/>
        </w:rPr>
        <w:t>Metropolitan John of Zambia baptized 12 adults &amp; children on June 18th in St. Basil’s Church, the 4th parish mass baptism.</w:t>
      </w:r>
    </w:p>
    <w:p w14:paraId="3D93729B" w14:textId="77777777" w:rsidR="00CE329A" w:rsidRPr="00AC0F1B" w:rsidRDefault="00CE329A" w:rsidP="00CE329A">
      <w:pPr>
        <w:spacing w:after="120"/>
        <w:jc w:val="both"/>
        <w:rPr>
          <w:iCs/>
          <w:color w:val="000000"/>
          <w:lang w:bidi="en-US"/>
        </w:rPr>
      </w:pPr>
      <w:r w:rsidRPr="00AC0F1B">
        <w:rPr>
          <w:iCs/>
          <w:color w:val="000000"/>
          <w:lang w:bidi="en-US"/>
        </w:rPr>
        <w:t>Metropolitan Epiphaniy visited a military unit in Dubno where he prayed with servicemen</w:t>
      </w:r>
      <w:r>
        <w:rPr>
          <w:iCs/>
          <w:color w:val="000000"/>
          <w:lang w:bidi="en-US"/>
        </w:rPr>
        <w:t xml:space="preserve"> and presented the military commander, Oleksandr Toma</w:t>
      </w:r>
      <w:r w:rsidRPr="00AC0F1B">
        <w:rPr>
          <w:iCs/>
          <w:color w:val="000000"/>
          <w:lang w:bidi="en-US"/>
        </w:rPr>
        <w:t>shevsky, the Order of Archangel Michael.</w:t>
      </w:r>
    </w:p>
    <w:p w14:paraId="5CA07B73" w14:textId="77777777" w:rsidR="00CE329A" w:rsidRPr="00AC0F1B" w:rsidRDefault="00CE329A" w:rsidP="00CE329A">
      <w:pPr>
        <w:spacing w:after="120"/>
        <w:jc w:val="both"/>
        <w:rPr>
          <w:iCs/>
          <w:color w:val="000000"/>
          <w:lang w:bidi="en-US"/>
        </w:rPr>
      </w:pPr>
      <w:r w:rsidRPr="00AC0F1B">
        <w:rPr>
          <w:iCs/>
          <w:color w:val="000000"/>
          <w:lang w:bidi="en-US"/>
        </w:rPr>
        <w:t>Graduation ceremonies were held at the Alma-Ata Theological Seminary in Kazakhstan led by Metropolitan Alexander.</w:t>
      </w:r>
    </w:p>
    <w:p w14:paraId="13ACCE23" w14:textId="77777777" w:rsidR="00CE329A" w:rsidRPr="00AC0F1B" w:rsidRDefault="00CE329A" w:rsidP="00CE329A">
      <w:pPr>
        <w:spacing w:after="120"/>
        <w:jc w:val="both"/>
        <w:rPr>
          <w:iCs/>
          <w:color w:val="000000"/>
          <w:lang w:bidi="en-US"/>
        </w:rPr>
      </w:pPr>
      <w:r w:rsidRPr="00AC0F1B">
        <w:rPr>
          <w:iCs/>
          <w:color w:val="000000"/>
          <w:lang w:bidi="en-US"/>
        </w:rPr>
        <w:t>An official visit to W. Europe b</w:t>
      </w:r>
      <w:r>
        <w:rPr>
          <w:iCs/>
          <w:color w:val="000000"/>
          <w:lang w:bidi="en-US"/>
        </w:rPr>
        <w:t>y Archbishop Daniel who cele</w:t>
      </w:r>
      <w:r w:rsidRPr="00AC0F1B">
        <w:rPr>
          <w:iCs/>
          <w:color w:val="000000"/>
          <w:lang w:bidi="en-US"/>
        </w:rPr>
        <w:t xml:space="preserve">brated Divine Liturgy on the Sunday of All Saints of Ukraine, was held in the Church of St. Ihor of Chernihiv Church in Berlin, Germany. </w:t>
      </w:r>
    </w:p>
    <w:p w14:paraId="676CC2A5" w14:textId="77777777" w:rsidR="00CE329A" w:rsidRPr="00AC0F1B" w:rsidRDefault="00CE329A" w:rsidP="00CE329A">
      <w:pPr>
        <w:spacing w:after="120"/>
        <w:jc w:val="both"/>
        <w:rPr>
          <w:iCs/>
          <w:color w:val="000000"/>
          <w:lang w:bidi="en-US"/>
        </w:rPr>
      </w:pPr>
      <w:r w:rsidRPr="00AC0F1B">
        <w:rPr>
          <w:iCs/>
          <w:color w:val="000000"/>
          <w:lang w:bidi="en-US"/>
        </w:rPr>
        <w:t xml:space="preserve">Thousands of Orthodox faithful participated in the procession with the relics of St. John the New, Patron of the Cathedral of Suceavea, Romania. </w:t>
      </w:r>
    </w:p>
    <w:p w14:paraId="52741B0B" w14:textId="77777777" w:rsidR="00CE329A" w:rsidRDefault="00CE329A" w:rsidP="00CE329A">
      <w:pPr>
        <w:spacing w:after="120"/>
        <w:jc w:val="both"/>
        <w:rPr>
          <w:iCs/>
          <w:color w:val="000000"/>
          <w:lang w:bidi="en-US"/>
        </w:rPr>
      </w:pPr>
      <w:r w:rsidRPr="00AC0F1B">
        <w:rPr>
          <w:iCs/>
          <w:color w:val="000000"/>
          <w:lang w:bidi="en-US"/>
        </w:rPr>
        <w:t>On June 24th Metropolitan Makarios of Australia consecrated the new Church of Ss. Constantine &amp; Helen in Melbourne.</w:t>
      </w:r>
    </w:p>
    <w:p w14:paraId="4B3E4C70" w14:textId="77777777" w:rsidR="00CE329A" w:rsidRPr="000F1C7B" w:rsidRDefault="00CE329A" w:rsidP="00CE329A">
      <w:pPr>
        <w:spacing w:after="120"/>
        <w:jc w:val="both"/>
        <w:rPr>
          <w:iCs/>
          <w:color w:val="000000"/>
          <w:lang w:bidi="en-US"/>
        </w:rPr>
      </w:pPr>
      <w:r w:rsidRPr="00683FD4">
        <w:rPr>
          <w:iCs/>
          <w:color w:val="000000"/>
          <w:lang w:bidi="en-US"/>
        </w:rPr>
        <w:t>On June 15th Archpriest Stephen Platt celebrated the Divine Liturgy at the tomb of St. Frideswide (+735), patron saint of the city and the University of Oxford in England</w:t>
      </w:r>
    </w:p>
    <w:p w14:paraId="5119763E" w14:textId="77777777" w:rsidR="00522B5B" w:rsidRPr="0054245E" w:rsidRDefault="00522B5B" w:rsidP="00522B5B">
      <w:pPr>
        <w:pBdr>
          <w:bottom w:val="double" w:sz="4" w:space="1" w:color="auto"/>
        </w:pBdr>
        <w:shd w:val="clear" w:color="auto" w:fill="FFFFFF" w:themeFill="background1"/>
        <w:tabs>
          <w:tab w:val="left" w:pos="1985"/>
        </w:tabs>
        <w:ind w:right="72"/>
      </w:pPr>
    </w:p>
    <w:p w14:paraId="257D62AF" w14:textId="45BD369B" w:rsidR="00664C03" w:rsidRPr="0054245E"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54245E" w:rsidRDefault="00664C03" w:rsidP="00664C03">
      <w:pPr>
        <w:pStyle w:val="NormalWeb"/>
        <w:shd w:val="clear" w:color="auto" w:fill="FFFFFF"/>
        <w:spacing w:before="0" w:beforeAutospacing="0" w:after="0" w:afterAutospacing="0"/>
        <w:jc w:val="both"/>
        <w:rPr>
          <w:rStyle w:val="apple-converted-space"/>
        </w:rPr>
      </w:pPr>
      <w:r w:rsidRPr="0054245E">
        <w:rPr>
          <w:rStyle w:val="apple-converted-space"/>
        </w:rPr>
        <w:t>Additions in Ukrainian</w:t>
      </w:r>
    </w:p>
    <w:p w14:paraId="2C3C9503" w14:textId="77777777" w:rsidR="00664C03" w:rsidRPr="0054245E" w:rsidRDefault="00664C03" w:rsidP="00664C03">
      <w:pPr>
        <w:pBdr>
          <w:bottom w:val="double" w:sz="4" w:space="1" w:color="auto"/>
        </w:pBdr>
        <w:shd w:val="clear" w:color="auto" w:fill="FFFFFF" w:themeFill="background1"/>
        <w:tabs>
          <w:tab w:val="left" w:pos="1985"/>
        </w:tabs>
        <w:ind w:right="72"/>
      </w:pPr>
    </w:p>
    <w:p w14:paraId="54835AA4" w14:textId="77777777" w:rsidR="00CE329A" w:rsidRPr="007B0B65" w:rsidRDefault="00CE329A" w:rsidP="00CE329A">
      <w:pPr>
        <w:spacing w:after="240"/>
        <w:ind w:left="-142"/>
        <w:jc w:val="both"/>
        <w:rPr>
          <w:rFonts w:asciiTheme="minorHAnsi" w:hAnsiTheme="minorHAnsi" w:cstheme="minorHAnsi"/>
          <w:b/>
          <w:bCs/>
        </w:rPr>
      </w:pPr>
      <w:r w:rsidRPr="007B0B65">
        <w:rPr>
          <w:rFonts w:asciiTheme="minorHAnsi" w:hAnsiTheme="minorHAnsi" w:cstheme="minorHAnsi"/>
          <w:b/>
          <w:bCs/>
          <w:color w:val="000000" w:themeColor="text1"/>
        </w:rPr>
        <w:t xml:space="preserve">Недільне Євангеліє. Матфея </w:t>
      </w:r>
      <w:r w:rsidRPr="007B0B65">
        <w:rPr>
          <w:rFonts w:asciiTheme="minorHAnsi" w:hAnsiTheme="minorHAnsi" w:cstheme="minorHAnsi"/>
          <w:b/>
          <w:bCs/>
          <w:color w:val="000000" w:themeColor="text1"/>
          <w:lang w:val="uk-UA"/>
        </w:rPr>
        <w:t>8</w:t>
      </w:r>
      <w:r w:rsidRPr="007B0B65">
        <w:rPr>
          <w:rFonts w:asciiTheme="minorHAnsi" w:hAnsiTheme="minorHAnsi" w:cstheme="minorHAnsi"/>
          <w:b/>
          <w:bCs/>
          <w:color w:val="000000" w:themeColor="text1"/>
        </w:rPr>
        <w:t>:26-</w:t>
      </w:r>
      <w:r w:rsidRPr="007B0B65">
        <w:rPr>
          <w:rFonts w:asciiTheme="minorHAnsi" w:hAnsiTheme="minorHAnsi" w:cstheme="minorHAnsi"/>
          <w:b/>
          <w:bCs/>
          <w:color w:val="000000" w:themeColor="text1"/>
          <w:lang w:val="uk-UA"/>
        </w:rPr>
        <w:t>9:1</w:t>
      </w:r>
      <w:r w:rsidRPr="007B0B65">
        <w:rPr>
          <w:rFonts w:asciiTheme="minorHAnsi" w:hAnsiTheme="minorHAnsi" w:cstheme="minorHAnsi"/>
          <w:b/>
          <w:bCs/>
          <w:color w:val="000000" w:themeColor="text1"/>
        </w:rPr>
        <w:t>.</w:t>
      </w:r>
      <w:r w:rsidRPr="007B0B65">
        <w:rPr>
          <w:rFonts w:asciiTheme="minorHAnsi" w:hAnsiTheme="minorHAnsi" w:cstheme="minorHAnsi"/>
          <w:bCs/>
          <w:color w:val="000000" w:themeColor="text1"/>
        </w:rPr>
        <w:t xml:space="preserve"> 28 І коли Він прибув на другий бік, до країни Гергесинської, Його зустріли двоє біснуватих, що вийшли з гробниць, дуже люті, так що ніхто не міг пройти тією дорогою. 29 І ось вони закричали: що Тобі до нас, Ісусе, Сину Божий? Прийшов Ти сюди передчасно мучити нас. 30 А віддалік паслося велике стадо свиней. 31 І біси благали Його: якщо виженеш нас, то пошли нас у стадо свиней. 32 І Він сказав їм: ідіть. І вони, вийшовши, пішли у стадо свиней. І ось усе стадо кинулося з кручі в море і втопилось у воді. 33 Пастухи ж побігли і, прийшовши у місто, розповіли про все і про те, що було з біснуватими. 34 І ось усе місто вийшло назустріч Ісусові; і, побачивши Його, просили, щоб Він відійшов від їхнього краю.</w:t>
      </w:r>
      <w:r w:rsidRPr="007B0B65">
        <w:rPr>
          <w:rFonts w:asciiTheme="minorHAnsi" w:hAnsiTheme="minorHAnsi" w:cstheme="minorHAnsi"/>
          <w:bCs/>
          <w:color w:val="000000" w:themeColor="text1"/>
          <w:lang w:val="uk-UA"/>
        </w:rPr>
        <w:t xml:space="preserve"> </w:t>
      </w:r>
      <w:r w:rsidRPr="007B0B65">
        <w:rPr>
          <w:rFonts w:asciiTheme="minorHAnsi" w:hAnsiTheme="minorHAnsi" w:cstheme="minorHAnsi"/>
          <w:bCs/>
          <w:color w:val="000000" w:themeColor="text1"/>
        </w:rPr>
        <w:t>Тоді Він, увійшовши в човен, переплив назад і прибув до Свого міста.</w:t>
      </w:r>
    </w:p>
    <w:p w14:paraId="6414EE03" w14:textId="6CEEF9B7" w:rsidR="00C27509" w:rsidRPr="0054245E" w:rsidRDefault="00C27509" w:rsidP="00C72ADB">
      <w:pPr>
        <w:tabs>
          <w:tab w:val="left" w:pos="6804"/>
        </w:tabs>
        <w:jc w:val="both"/>
        <w:rPr>
          <w:b/>
          <w:iCs/>
        </w:rPr>
      </w:pPr>
    </w:p>
    <w:sectPr w:rsidR="00C27509" w:rsidRPr="005424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A076" w14:textId="77777777" w:rsidR="00B578D6" w:rsidRDefault="00B578D6" w:rsidP="00BF6214">
      <w:r>
        <w:separator/>
      </w:r>
    </w:p>
  </w:endnote>
  <w:endnote w:type="continuationSeparator" w:id="0">
    <w:p w14:paraId="3FD0FBAF" w14:textId="77777777" w:rsidR="00B578D6" w:rsidRDefault="00B578D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20A0A" w14:textId="77777777" w:rsidR="00B578D6" w:rsidRDefault="00B578D6" w:rsidP="00BF6214">
      <w:r>
        <w:separator/>
      </w:r>
    </w:p>
  </w:footnote>
  <w:footnote w:type="continuationSeparator" w:id="0">
    <w:p w14:paraId="55CE5341" w14:textId="77777777" w:rsidR="00B578D6" w:rsidRDefault="00B578D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74EF4"/>
    <w:rsid w:val="009808C6"/>
    <w:rsid w:val="009808FA"/>
    <w:rsid w:val="0098248B"/>
    <w:rsid w:val="00984ABC"/>
    <w:rsid w:val="00986996"/>
    <w:rsid w:val="00986FB9"/>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C0D5E"/>
    <w:rsid w:val="00FC317B"/>
    <w:rsid w:val="00FC4440"/>
    <w:rsid w:val="00FC6584"/>
    <w:rsid w:val="00FD0291"/>
    <w:rsid w:val="00FD18B5"/>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1934</Words>
  <Characters>11027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2023-07-08T10:22:00Z</dcterms:created>
  <dcterms:modified xsi:type="dcterms:W3CDTF">2023-07-08T10:22:00Z</dcterms:modified>
</cp:coreProperties>
</file>